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6BCEBE" w14:textId="77777777" w:rsidR="00F825EE" w:rsidRDefault="00F825EE">
      <w:pPr>
        <w:jc w:val="both"/>
        <w:rPr>
          <w:sz w:val="18"/>
        </w:rPr>
      </w:pPr>
    </w:p>
    <w:p w14:paraId="706BCEBF" w14:textId="77777777" w:rsidR="00F825EE" w:rsidRDefault="00241CB3">
      <w:pPr>
        <w:jc w:val="center"/>
        <w:rPr>
          <w:sz w:val="18"/>
        </w:rPr>
      </w:pPr>
      <w:r>
        <w:rPr>
          <w:noProof/>
          <w:sz w:val="18"/>
        </w:rPr>
        <mc:AlternateContent>
          <mc:Choice Requires="wpg">
            <w:drawing>
              <wp:inline distT="0" distB="0" distL="0" distR="0" wp14:anchorId="706BD00B" wp14:editId="706BD00C">
                <wp:extent cx="1733550" cy="1032510"/>
                <wp:effectExtent l="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pic:cNvPicPr>
                      </pic:nvPicPr>
                      <pic:blipFill>
                        <a:blip r:embed="rId8"/>
                        <a:stretch/>
                      </pic:blipFill>
                      <pic:spPr bwMode="auto">
                        <a:xfrm>
                          <a:off x="0" y="0"/>
                          <a:ext cx="1733550" cy="1032510"/>
                        </a:xfrm>
                        <a:prstGeom prst="rect">
                          <a:avLst/>
                        </a:prstGeom>
                        <a:noFill/>
                        <a:ln>
                          <a:noFill/>
                        </a:ln>
                      </pic:spPr>
                    </pic:pic>
                  </a:graphicData>
                </a:graphic>
              </wp:inline>
            </w:drawing>
          </mc:Choice>
          <mc:Fallback xmlns:a="http://schemas.openxmlformats.org/drawingml/2006/main" xmlns:w16sdtfl="http://schemas.microsoft.com/office/word/2024/wordml/sdtformatlock" xmlns:w16du="http://schemas.microsoft.com/office/word/2023/wordml/word16du"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36.50pt;height:81.30pt;mso-wrap-distance-left:0.00pt;mso-wrap-distance-top:0.00pt;mso-wrap-distance-right:0.00pt;mso-wrap-distance-bottom:0.00pt;z-index:1;" stroked="f">
                <v:imagedata r:id="rId19" o:title=""/>
                <o:lock v:ext="edit" rotation="t"/>
              </v:shape>
            </w:pict>
          </mc:Fallback>
        </mc:AlternateContent>
      </w:r>
    </w:p>
    <w:p w14:paraId="706BCEC0" w14:textId="77777777" w:rsidR="00F825EE" w:rsidRDefault="00F825EE">
      <w:pPr>
        <w:jc w:val="both"/>
        <w:rPr>
          <w:highlight w:val="cyan"/>
        </w:rPr>
      </w:pPr>
    </w:p>
    <w:p w14:paraId="706BCEC1" w14:textId="77777777" w:rsidR="00F825EE" w:rsidRDefault="00F825EE">
      <w:pPr>
        <w:jc w:val="both"/>
        <w:rPr>
          <w:highlight w:val="cyan"/>
        </w:rPr>
      </w:pPr>
    </w:p>
    <w:p w14:paraId="706BCEC2" w14:textId="77777777" w:rsidR="00F825EE" w:rsidRDefault="00F825EE">
      <w:pPr>
        <w:jc w:val="both"/>
        <w:rPr>
          <w:highlight w:val="cyan"/>
        </w:rPr>
      </w:pPr>
    </w:p>
    <w:p w14:paraId="706BCEC3" w14:textId="77777777" w:rsidR="00F825EE" w:rsidRDefault="00F825EE">
      <w:pPr>
        <w:jc w:val="both"/>
        <w:rPr>
          <w:highlight w:val="cyan"/>
        </w:rPr>
      </w:pPr>
    </w:p>
    <w:p w14:paraId="706BCEC4" w14:textId="77777777" w:rsidR="00F825EE" w:rsidRDefault="00F825EE">
      <w:pPr>
        <w:pBdr>
          <w:top w:val="single" w:sz="4" w:space="1" w:color="000000"/>
          <w:left w:val="single" w:sz="4" w:space="4" w:color="000000"/>
          <w:bottom w:val="single" w:sz="4" w:space="1" w:color="000000"/>
          <w:right w:val="single" w:sz="4" w:space="4" w:color="000000"/>
        </w:pBdr>
        <w:jc w:val="center"/>
        <w:rPr>
          <w:b/>
          <w:sz w:val="40"/>
          <w:szCs w:val="40"/>
        </w:rPr>
      </w:pPr>
    </w:p>
    <w:p w14:paraId="706BCEC5" w14:textId="77777777" w:rsidR="00F825EE" w:rsidRDefault="00241CB3">
      <w:pPr>
        <w:pBdr>
          <w:top w:val="single" w:sz="4" w:space="1" w:color="000000"/>
          <w:left w:val="single" w:sz="4" w:space="4" w:color="000000"/>
          <w:bottom w:val="single" w:sz="4" w:space="1" w:color="000000"/>
          <w:right w:val="single" w:sz="4" w:space="4" w:color="000000"/>
        </w:pBdr>
        <w:jc w:val="center"/>
        <w:rPr>
          <w:b/>
          <w:sz w:val="40"/>
          <w:szCs w:val="40"/>
        </w:rPr>
      </w:pPr>
      <w:r>
        <w:rPr>
          <w:b/>
          <w:sz w:val="40"/>
          <w:szCs w:val="40"/>
        </w:rPr>
        <w:t>Cadre de Réponse Technique</w:t>
      </w:r>
    </w:p>
    <w:p w14:paraId="706BCEC6" w14:textId="266E17AF" w:rsidR="00F825EE" w:rsidRDefault="00241CB3">
      <w:pPr>
        <w:pBdr>
          <w:top w:val="single" w:sz="4" w:space="1" w:color="000000"/>
          <w:left w:val="single" w:sz="4" w:space="4" w:color="000000"/>
          <w:bottom w:val="single" w:sz="4" w:space="1" w:color="000000"/>
          <w:right w:val="single" w:sz="4" w:space="4" w:color="000000"/>
        </w:pBdr>
        <w:jc w:val="center"/>
        <w:rPr>
          <w:b/>
          <w:sz w:val="40"/>
          <w:szCs w:val="40"/>
        </w:rPr>
      </w:pPr>
      <w:r>
        <w:rPr>
          <w:b/>
          <w:sz w:val="40"/>
          <w:szCs w:val="40"/>
        </w:rPr>
        <w:t xml:space="preserve">(CRT) </w:t>
      </w:r>
      <w:r>
        <w:rPr>
          <w:b/>
          <w:sz w:val="40"/>
          <w:szCs w:val="40"/>
        </w:rPr>
        <w:br/>
      </w:r>
      <w:r>
        <w:rPr>
          <w:b/>
          <w:i/>
          <w:iCs/>
          <w:sz w:val="20"/>
          <w:szCs w:val="20"/>
        </w:rPr>
        <w:t>Affaire</w:t>
      </w:r>
      <w:r w:rsidR="0074453D">
        <w:rPr>
          <w:b/>
          <w:i/>
          <w:iCs/>
          <w:sz w:val="20"/>
          <w:szCs w:val="20"/>
        </w:rPr>
        <w:t xml:space="preserve"> 25PA91501</w:t>
      </w:r>
      <w:r>
        <w:rPr>
          <w:b/>
          <w:i/>
          <w:iCs/>
          <w:sz w:val="20"/>
          <w:szCs w:val="20"/>
        </w:rPr>
        <w:t xml:space="preserve"> – Nettoyage des locaux de l’Université Bordeaux Montaigne</w:t>
      </w:r>
    </w:p>
    <w:p w14:paraId="706BCEC7" w14:textId="77777777" w:rsidR="00F825EE" w:rsidRDefault="00F825EE">
      <w:pPr>
        <w:pBdr>
          <w:top w:val="single" w:sz="4" w:space="1" w:color="000000"/>
          <w:left w:val="single" w:sz="4" w:space="4" w:color="000000"/>
          <w:bottom w:val="single" w:sz="4" w:space="1" w:color="000000"/>
          <w:right w:val="single" w:sz="4" w:space="4" w:color="000000"/>
        </w:pBdr>
        <w:jc w:val="center"/>
        <w:rPr>
          <w:b/>
          <w:sz w:val="40"/>
          <w:szCs w:val="40"/>
        </w:rPr>
      </w:pPr>
    </w:p>
    <w:p w14:paraId="706BCEC8" w14:textId="77777777" w:rsidR="00F825EE" w:rsidRDefault="00F825EE">
      <w:pPr>
        <w:spacing w:line="360" w:lineRule="auto"/>
        <w:jc w:val="both"/>
        <w:rPr>
          <w:b/>
        </w:rPr>
      </w:pPr>
    </w:p>
    <w:p w14:paraId="706BCEC9" w14:textId="77777777" w:rsidR="00F825EE" w:rsidRDefault="00F825EE">
      <w:pPr>
        <w:spacing w:line="360" w:lineRule="auto"/>
        <w:jc w:val="both"/>
        <w:rPr>
          <w:b/>
        </w:rPr>
      </w:pPr>
    </w:p>
    <w:p w14:paraId="706BCECA" w14:textId="77777777" w:rsidR="00F825EE" w:rsidRDefault="00241CB3">
      <w:pPr>
        <w:spacing w:line="360" w:lineRule="auto"/>
        <w:jc w:val="both"/>
        <w:rPr>
          <w:rFonts w:ascii="Calibri" w:hAnsi="Calibri" w:cs="Calibri"/>
          <w:sz w:val="20"/>
          <w:szCs w:val="20"/>
        </w:rPr>
      </w:pPr>
      <w:r>
        <w:rPr>
          <w:rFonts w:ascii="Calibri" w:hAnsi="Calibri" w:cs="Calibri"/>
          <w:sz w:val="20"/>
          <w:szCs w:val="20"/>
          <w:u w:val="single"/>
        </w:rPr>
        <w:t>Intitulé de la consultation </w:t>
      </w:r>
      <w:r>
        <w:rPr>
          <w:rFonts w:ascii="Calibri" w:hAnsi="Calibri" w:cs="Calibri"/>
          <w:sz w:val="20"/>
          <w:szCs w:val="20"/>
        </w:rPr>
        <w:t xml:space="preserve">: </w:t>
      </w:r>
    </w:p>
    <w:p w14:paraId="706BCECB" w14:textId="77777777" w:rsidR="00F825EE" w:rsidRDefault="00241CB3">
      <w:pPr>
        <w:spacing w:line="360" w:lineRule="auto"/>
        <w:jc w:val="both"/>
        <w:rPr>
          <w:rFonts w:ascii="Calibri" w:hAnsi="Calibri" w:cs="Calibri"/>
          <w:sz w:val="20"/>
          <w:szCs w:val="20"/>
        </w:rPr>
      </w:pPr>
      <w:r>
        <w:rPr>
          <w:rFonts w:ascii="Calibri" w:hAnsi="Calibri" w:cs="Calibri"/>
          <w:sz w:val="20"/>
          <w:szCs w:val="20"/>
        </w:rPr>
        <w:t xml:space="preserve">Accord cadre pour les Prestations de nettoyage des locaux et des vitres des sites de </w:t>
      </w:r>
      <w:r>
        <w:rPr>
          <w:rFonts w:ascii="Calibri" w:hAnsi="Calibri" w:cs="Calibri"/>
          <w:sz w:val="20"/>
          <w:szCs w:val="20"/>
        </w:rPr>
        <w:t>l’Université Bordeaux Montaigne.</w:t>
      </w:r>
    </w:p>
    <w:p w14:paraId="706BCECC" w14:textId="77777777" w:rsidR="00F825EE" w:rsidRDefault="00F825EE">
      <w:pPr>
        <w:spacing w:line="360" w:lineRule="auto"/>
        <w:jc w:val="both"/>
        <w:rPr>
          <w:rFonts w:ascii="Calibri" w:hAnsi="Calibri" w:cs="Calibri"/>
          <w:sz w:val="20"/>
          <w:szCs w:val="20"/>
        </w:rPr>
      </w:pPr>
    </w:p>
    <w:p w14:paraId="706BCECD" w14:textId="77777777" w:rsidR="00F825EE" w:rsidRDefault="00241CB3">
      <w:pPr>
        <w:pStyle w:val="Pieddepage"/>
        <w:tabs>
          <w:tab w:val="clear" w:pos="9072"/>
        </w:tabs>
        <w:jc w:val="both"/>
        <w:rPr>
          <w:rFonts w:ascii="Calibri" w:hAnsi="Calibri" w:cs="Calibri"/>
          <w:sz w:val="20"/>
          <w:szCs w:val="20"/>
        </w:rPr>
      </w:pPr>
      <w:r>
        <w:rPr>
          <w:rFonts w:ascii="Calibri" w:hAnsi="Calibri" w:cs="Calibri"/>
          <w:sz w:val="20"/>
          <w:szCs w:val="20"/>
        </w:rPr>
        <w:t>Affaire n°25PA91501</w:t>
      </w:r>
    </w:p>
    <w:p w14:paraId="706BCECE" w14:textId="77777777" w:rsidR="00F825EE" w:rsidRDefault="00F825EE">
      <w:pPr>
        <w:jc w:val="both"/>
        <w:rPr>
          <w:rFonts w:ascii="Calibri" w:hAnsi="Calibri" w:cs="Calibri"/>
          <w:bCs/>
          <w:sz w:val="20"/>
          <w:szCs w:val="20"/>
          <w:u w:val="single"/>
        </w:rPr>
      </w:pPr>
    </w:p>
    <w:p w14:paraId="706BCECF" w14:textId="77777777" w:rsidR="00F825EE" w:rsidRDefault="00241CB3">
      <w:pPr>
        <w:jc w:val="both"/>
        <w:rPr>
          <w:rFonts w:ascii="Calibri" w:hAnsi="Calibri" w:cs="Calibri"/>
          <w:bCs/>
          <w:sz w:val="20"/>
          <w:szCs w:val="20"/>
        </w:rPr>
      </w:pPr>
      <w:r>
        <w:rPr>
          <w:rFonts w:ascii="Calibri" w:hAnsi="Calibri" w:cs="Calibri"/>
          <w:bCs/>
          <w:sz w:val="20"/>
          <w:szCs w:val="20"/>
        </w:rPr>
        <w:t>Marché à lot unique</w:t>
      </w:r>
    </w:p>
    <w:p w14:paraId="706BCED0" w14:textId="77777777" w:rsidR="00F825EE" w:rsidRDefault="00F825EE">
      <w:pPr>
        <w:jc w:val="both"/>
        <w:rPr>
          <w:b/>
        </w:rPr>
      </w:pPr>
    </w:p>
    <w:p w14:paraId="706BCED1" w14:textId="77777777" w:rsidR="00F825EE" w:rsidRDefault="00F825EE">
      <w:pPr>
        <w:jc w:val="both"/>
        <w:rPr>
          <w:b/>
        </w:rPr>
      </w:pPr>
    </w:p>
    <w:p w14:paraId="706BCED2" w14:textId="77777777" w:rsidR="00F825EE" w:rsidRDefault="00F825EE">
      <w:pPr>
        <w:jc w:val="both"/>
      </w:pPr>
    </w:p>
    <w:p w14:paraId="706BCED3" w14:textId="77777777" w:rsidR="00F825EE" w:rsidRDefault="00F825EE">
      <w:pPr>
        <w:jc w:val="both"/>
      </w:pPr>
    </w:p>
    <w:p w14:paraId="706BCED4" w14:textId="77777777" w:rsidR="00F825EE" w:rsidRDefault="00F825EE">
      <w:pPr>
        <w:jc w:val="both"/>
      </w:pPr>
    </w:p>
    <w:p w14:paraId="706BCED5" w14:textId="77777777" w:rsidR="00F825EE" w:rsidRDefault="00F825EE">
      <w:pPr>
        <w:jc w:val="both"/>
      </w:pPr>
    </w:p>
    <w:p w14:paraId="706BCED6" w14:textId="77777777" w:rsidR="00F825EE" w:rsidRDefault="00F825EE">
      <w:pPr>
        <w:jc w:val="both"/>
      </w:pPr>
    </w:p>
    <w:p w14:paraId="706BCED7" w14:textId="77777777" w:rsidR="00F825EE" w:rsidRDefault="00F825EE">
      <w:pPr>
        <w:jc w:val="both"/>
      </w:pPr>
    </w:p>
    <w:p w14:paraId="706BCED8" w14:textId="77777777" w:rsidR="00F825EE" w:rsidRDefault="00F825EE">
      <w:pPr>
        <w:jc w:val="both"/>
        <w:rPr>
          <w:b/>
          <w:bCs/>
          <w:szCs w:val="22"/>
        </w:rPr>
      </w:pPr>
    </w:p>
    <w:p w14:paraId="706BCED9" w14:textId="77777777" w:rsidR="00F825EE" w:rsidRDefault="00F825EE">
      <w:pPr>
        <w:jc w:val="both"/>
        <w:rPr>
          <w:sz w:val="26"/>
          <w:szCs w:val="26"/>
        </w:rPr>
      </w:pPr>
    </w:p>
    <w:p w14:paraId="706BCEDA" w14:textId="77777777" w:rsidR="00F825EE" w:rsidRDefault="00F825EE">
      <w:pPr>
        <w:jc w:val="both"/>
        <w:rPr>
          <w:szCs w:val="22"/>
        </w:rPr>
      </w:pPr>
    </w:p>
    <w:p w14:paraId="706BCEDB" w14:textId="77777777" w:rsidR="00F825EE" w:rsidRDefault="00F825EE">
      <w:pPr>
        <w:jc w:val="both"/>
        <w:rPr>
          <w:b/>
          <w:bCs/>
          <w:szCs w:val="22"/>
        </w:rPr>
      </w:pPr>
    </w:p>
    <w:p w14:paraId="706BCEDC" w14:textId="77777777" w:rsidR="00F825EE" w:rsidRDefault="00F825EE"/>
    <w:p w14:paraId="706BCEDD" w14:textId="77777777" w:rsidR="00F825EE" w:rsidRDefault="00F825EE">
      <w:pPr>
        <w:rPr>
          <w:highlight w:val="cyan"/>
        </w:rPr>
        <w:sectPr w:rsidR="00F825EE">
          <w:footerReference w:type="default" r:id="rId20"/>
          <w:footerReference w:type="first" r:id="rId21"/>
          <w:type w:val="continuous"/>
          <w:pgSz w:w="11906" w:h="16838"/>
          <w:pgMar w:top="851" w:right="1134" w:bottom="567" w:left="1134" w:header="142" w:footer="445" w:gutter="0"/>
          <w:cols w:space="720"/>
        </w:sectPr>
      </w:pPr>
    </w:p>
    <w:p w14:paraId="706BCEDE" w14:textId="77777777" w:rsidR="00F825EE" w:rsidRDefault="00241CB3">
      <w:pPr>
        <w:pStyle w:val="Titre"/>
        <w:pBdr>
          <w:top w:val="single" w:sz="4" w:space="1" w:color="000000"/>
          <w:left w:val="single" w:sz="4" w:space="4" w:color="000000"/>
          <w:bottom w:val="single" w:sz="4" w:space="1" w:color="000000"/>
          <w:right w:val="single" w:sz="4" w:space="4" w:color="000000"/>
        </w:pBdr>
        <w:rPr>
          <w:rFonts w:asciiTheme="minorHAnsi" w:hAnsiTheme="minorHAnsi"/>
          <w:sz w:val="24"/>
          <w:szCs w:val="24"/>
        </w:rPr>
      </w:pPr>
      <w:r>
        <w:rPr>
          <w:rFonts w:asciiTheme="minorHAnsi" w:hAnsiTheme="minorHAnsi"/>
          <w:sz w:val="24"/>
          <w:szCs w:val="24"/>
        </w:rPr>
        <w:lastRenderedPageBreak/>
        <w:t>TABLE DES MATIERES</w:t>
      </w:r>
    </w:p>
    <w:p w14:paraId="706BCEDF" w14:textId="77777777" w:rsidR="00F825EE" w:rsidRDefault="00F825EE"/>
    <w:p w14:paraId="706BCEE0" w14:textId="77777777" w:rsidR="00F825EE" w:rsidRDefault="00241CB3">
      <w:pPr>
        <w:pStyle w:val="TM1"/>
        <w:rPr>
          <w:rFonts w:asciiTheme="minorHAnsi" w:eastAsiaTheme="minorEastAsia" w:hAnsiTheme="minorHAnsi" w:cstheme="minorBidi"/>
          <w:b w:val="0"/>
          <w:bCs w:val="0"/>
          <w:i w:val="0"/>
          <w:iCs w:val="0"/>
          <w:sz w:val="24"/>
          <w14:ligatures w14:val="standardContextual"/>
        </w:rPr>
      </w:pPr>
      <w:r>
        <w:rPr>
          <w:color w:val="808080"/>
          <w:sz w:val="16"/>
          <w:szCs w:val="18"/>
        </w:rPr>
        <w:fldChar w:fldCharType="begin"/>
      </w:r>
      <w:r>
        <w:rPr>
          <w:color w:val="808080"/>
          <w:sz w:val="16"/>
          <w:szCs w:val="18"/>
        </w:rPr>
        <w:instrText xml:space="preserve"> TOC \o "2-4" \h \z \t "Titre 1;1" </w:instrText>
      </w:r>
      <w:r>
        <w:rPr>
          <w:color w:val="808080"/>
          <w:sz w:val="16"/>
          <w:szCs w:val="18"/>
        </w:rPr>
        <w:fldChar w:fldCharType="separate"/>
      </w:r>
      <w:hyperlink w:anchor="_Toc184573065" w:tooltip="#_Toc184573065" w:history="1">
        <w:r>
          <w:rPr>
            <w:rStyle w:val="Lienhypertexte"/>
          </w:rPr>
          <w:t>ARTICLE 1 -</w:t>
        </w:r>
        <w:r>
          <w:rPr>
            <w:rFonts w:asciiTheme="minorHAnsi" w:eastAsiaTheme="minorEastAsia" w:hAnsiTheme="minorHAnsi" w:cstheme="minorBidi"/>
            <w:b w:val="0"/>
            <w:bCs w:val="0"/>
            <w:i w:val="0"/>
            <w:iCs w:val="0"/>
            <w:sz w:val="24"/>
            <w14:ligatures w14:val="standardContextual"/>
          </w:rPr>
          <w:tab/>
        </w:r>
        <w:r>
          <w:rPr>
            <w:rStyle w:val="Lienhypertexte"/>
            <w:shd w:val="clear" w:color="auto" w:fill="FFFFFF"/>
          </w:rPr>
          <w:t>Encadrement et organisation dedies au marche</w:t>
        </w:r>
        <w:r>
          <w:tab/>
        </w:r>
        <w:r>
          <w:fldChar w:fldCharType="begin"/>
        </w:r>
        <w:r>
          <w:instrText xml:space="preserve"> PAGEREF _Toc184573065 \h </w:instrText>
        </w:r>
        <w:r>
          <w:fldChar w:fldCharType="separate"/>
        </w:r>
        <w:r>
          <w:t>4</w:t>
        </w:r>
        <w:r>
          <w:fldChar w:fldCharType="end"/>
        </w:r>
      </w:hyperlink>
    </w:p>
    <w:p w14:paraId="706BCEE1" w14:textId="77777777" w:rsidR="00F825EE" w:rsidRDefault="00241CB3">
      <w:pPr>
        <w:pStyle w:val="TM2"/>
        <w:rPr>
          <w:rFonts w:asciiTheme="minorHAnsi" w:eastAsiaTheme="minorEastAsia" w:hAnsiTheme="minorHAnsi" w:cstheme="minorBidi"/>
          <w:b w:val="0"/>
          <w:bCs w:val="0"/>
          <w:sz w:val="24"/>
          <w:szCs w:val="24"/>
          <w14:ligatures w14:val="standardContextual"/>
        </w:rPr>
      </w:pPr>
      <w:hyperlink w:anchor="_Toc184573066" w:tooltip="#_Toc184573066" w:history="1">
        <w:r>
          <w:rPr>
            <w:rStyle w:val="Lienhypertexte"/>
          </w:rPr>
          <w:t>1.1 -</w:t>
        </w:r>
        <w:r>
          <w:rPr>
            <w:rFonts w:asciiTheme="minorHAnsi" w:eastAsiaTheme="minorEastAsia" w:hAnsiTheme="minorHAnsi" w:cstheme="minorBidi"/>
            <w:b w:val="0"/>
            <w:bCs w:val="0"/>
            <w:sz w:val="24"/>
            <w:szCs w:val="24"/>
            <w14:ligatures w14:val="standardContextual"/>
          </w:rPr>
          <w:tab/>
        </w:r>
        <w:r>
          <w:rPr>
            <w:rStyle w:val="Lienhypertexte"/>
          </w:rPr>
          <w:t>Encadrement hors site</w:t>
        </w:r>
        <w:r>
          <w:tab/>
        </w:r>
        <w:r>
          <w:fldChar w:fldCharType="begin"/>
        </w:r>
        <w:r>
          <w:instrText xml:space="preserve"> PAGEREF _Toc184573066 \h </w:instrText>
        </w:r>
        <w:r>
          <w:fldChar w:fldCharType="separate"/>
        </w:r>
        <w:r>
          <w:t>4</w:t>
        </w:r>
        <w:r>
          <w:fldChar w:fldCharType="end"/>
        </w:r>
      </w:hyperlink>
    </w:p>
    <w:p w14:paraId="706BCEE2" w14:textId="77777777" w:rsidR="00F825EE" w:rsidRDefault="00241CB3">
      <w:pPr>
        <w:pStyle w:val="TM2"/>
        <w:rPr>
          <w:rFonts w:asciiTheme="minorHAnsi" w:eastAsiaTheme="minorEastAsia" w:hAnsiTheme="minorHAnsi" w:cstheme="minorBidi"/>
          <w:b w:val="0"/>
          <w:bCs w:val="0"/>
          <w:sz w:val="24"/>
          <w:szCs w:val="24"/>
          <w14:ligatures w14:val="standardContextual"/>
        </w:rPr>
      </w:pPr>
      <w:hyperlink w:anchor="_Toc184573067" w:tooltip="#_Toc184573067" w:history="1">
        <w:r>
          <w:rPr>
            <w:rStyle w:val="Lienhypertexte"/>
          </w:rPr>
          <w:t>1.2 -</w:t>
        </w:r>
        <w:r>
          <w:rPr>
            <w:rFonts w:asciiTheme="minorHAnsi" w:eastAsiaTheme="minorEastAsia" w:hAnsiTheme="minorHAnsi" w:cstheme="minorBidi"/>
            <w:b w:val="0"/>
            <w:bCs w:val="0"/>
            <w:sz w:val="24"/>
            <w:szCs w:val="24"/>
            <w14:ligatures w14:val="standardContextual"/>
          </w:rPr>
          <w:tab/>
        </w:r>
        <w:r>
          <w:rPr>
            <w:rStyle w:val="Lienhypertexte"/>
          </w:rPr>
          <w:t>Encadrement sur site</w:t>
        </w:r>
        <w:r>
          <w:tab/>
        </w:r>
        <w:r>
          <w:fldChar w:fldCharType="begin"/>
        </w:r>
        <w:r>
          <w:instrText xml:space="preserve"> PAGEREF _Toc184573067 \h </w:instrText>
        </w:r>
        <w:r>
          <w:fldChar w:fldCharType="separate"/>
        </w:r>
        <w:r>
          <w:t>4</w:t>
        </w:r>
        <w:r>
          <w:fldChar w:fldCharType="end"/>
        </w:r>
      </w:hyperlink>
    </w:p>
    <w:p w14:paraId="706BCEE3" w14:textId="77777777" w:rsidR="00F825EE" w:rsidRDefault="00241CB3">
      <w:pPr>
        <w:pStyle w:val="TM2"/>
        <w:rPr>
          <w:rFonts w:asciiTheme="minorHAnsi" w:eastAsiaTheme="minorEastAsia" w:hAnsiTheme="minorHAnsi" w:cstheme="minorBidi"/>
          <w:b w:val="0"/>
          <w:bCs w:val="0"/>
          <w:sz w:val="24"/>
          <w:szCs w:val="24"/>
          <w14:ligatures w14:val="standardContextual"/>
        </w:rPr>
      </w:pPr>
      <w:hyperlink w:anchor="_Toc184573068" w:tooltip="#_Toc184573068" w:history="1">
        <w:r>
          <w:rPr>
            <w:rStyle w:val="Lienhypertexte"/>
          </w:rPr>
          <w:t>1.3 -</w:t>
        </w:r>
        <w:r>
          <w:rPr>
            <w:rFonts w:asciiTheme="minorHAnsi" w:eastAsiaTheme="minorEastAsia" w:hAnsiTheme="minorHAnsi" w:cstheme="minorBidi"/>
            <w:b w:val="0"/>
            <w:bCs w:val="0"/>
            <w:sz w:val="24"/>
            <w:szCs w:val="24"/>
            <w14:ligatures w14:val="standardContextual"/>
          </w:rPr>
          <w:tab/>
        </w:r>
        <w:r>
          <w:rPr>
            <w:rStyle w:val="Lienhypertexte"/>
          </w:rPr>
          <w:t>Plan r</w:t>
        </w:r>
        <w:r>
          <w:rPr>
            <w:rStyle w:val="Lienhypertexte"/>
          </w:rPr>
          <w:t>elationnel</w:t>
        </w:r>
        <w:r>
          <w:tab/>
        </w:r>
        <w:r>
          <w:fldChar w:fldCharType="begin"/>
        </w:r>
        <w:r>
          <w:instrText xml:space="preserve"> PAGEREF _Toc184573068 \h </w:instrText>
        </w:r>
        <w:r>
          <w:fldChar w:fldCharType="separate"/>
        </w:r>
        <w:r>
          <w:t>4</w:t>
        </w:r>
        <w:r>
          <w:fldChar w:fldCharType="end"/>
        </w:r>
      </w:hyperlink>
    </w:p>
    <w:p w14:paraId="706BCEE4" w14:textId="77777777" w:rsidR="00F825EE" w:rsidRDefault="00241CB3">
      <w:pPr>
        <w:pStyle w:val="TM1"/>
        <w:rPr>
          <w:rFonts w:asciiTheme="minorHAnsi" w:eastAsiaTheme="minorEastAsia" w:hAnsiTheme="minorHAnsi" w:cstheme="minorBidi"/>
          <w:b w:val="0"/>
          <w:bCs w:val="0"/>
          <w:i w:val="0"/>
          <w:iCs w:val="0"/>
          <w:sz w:val="24"/>
          <w14:ligatures w14:val="standardContextual"/>
        </w:rPr>
      </w:pPr>
      <w:hyperlink w:anchor="_Toc184573069" w:tooltip="#_Toc184573069" w:history="1">
        <w:r>
          <w:rPr>
            <w:rStyle w:val="Lienhypertexte"/>
          </w:rPr>
          <w:t>ARTICLE 2 -</w:t>
        </w:r>
        <w:r>
          <w:rPr>
            <w:rFonts w:asciiTheme="minorHAnsi" w:eastAsiaTheme="minorEastAsia" w:hAnsiTheme="minorHAnsi" w:cstheme="minorBidi"/>
            <w:b w:val="0"/>
            <w:bCs w:val="0"/>
            <w:i w:val="0"/>
            <w:iCs w:val="0"/>
            <w:sz w:val="24"/>
            <w14:ligatures w14:val="standardContextual"/>
          </w:rPr>
          <w:tab/>
        </w:r>
        <w:r>
          <w:rPr>
            <w:rStyle w:val="Lienhypertexte"/>
            <w:shd w:val="clear" w:color="auto" w:fill="FFFFFF"/>
          </w:rPr>
          <w:t>Organisation des moyens humains œuvrants</w:t>
        </w:r>
        <w:r>
          <w:tab/>
        </w:r>
        <w:r>
          <w:fldChar w:fldCharType="begin"/>
        </w:r>
        <w:r>
          <w:instrText xml:space="preserve"> PAGEREF _Toc184573069 \h </w:instrText>
        </w:r>
        <w:r>
          <w:fldChar w:fldCharType="separate"/>
        </w:r>
        <w:r>
          <w:t>5</w:t>
        </w:r>
        <w:r>
          <w:fldChar w:fldCharType="end"/>
        </w:r>
      </w:hyperlink>
    </w:p>
    <w:p w14:paraId="706BCEE5" w14:textId="77777777" w:rsidR="00F825EE" w:rsidRDefault="00241CB3">
      <w:pPr>
        <w:pStyle w:val="TM2"/>
        <w:rPr>
          <w:rFonts w:asciiTheme="minorHAnsi" w:eastAsiaTheme="minorEastAsia" w:hAnsiTheme="minorHAnsi" w:cstheme="minorBidi"/>
          <w:b w:val="0"/>
          <w:bCs w:val="0"/>
          <w:sz w:val="24"/>
          <w:szCs w:val="24"/>
          <w14:ligatures w14:val="standardContextual"/>
        </w:rPr>
      </w:pPr>
      <w:hyperlink w:anchor="_Toc184573070" w:tooltip="#_Toc184573070" w:history="1">
        <w:r>
          <w:rPr>
            <w:rStyle w:val="Lienhypertexte"/>
          </w:rPr>
          <w:t>2.1 -</w:t>
        </w:r>
        <w:r>
          <w:rPr>
            <w:rFonts w:asciiTheme="minorHAnsi" w:eastAsiaTheme="minorEastAsia" w:hAnsiTheme="minorHAnsi" w:cstheme="minorBidi"/>
            <w:b w:val="0"/>
            <w:bCs w:val="0"/>
            <w:sz w:val="24"/>
            <w:szCs w:val="24"/>
            <w14:ligatures w14:val="standardContextual"/>
          </w:rPr>
          <w:tab/>
        </w:r>
        <w:r>
          <w:rPr>
            <w:rStyle w:val="Lienhypertexte"/>
          </w:rPr>
          <w:t>Organisation</w:t>
        </w:r>
        <w:r>
          <w:tab/>
        </w:r>
        <w:r>
          <w:fldChar w:fldCharType="begin"/>
        </w:r>
        <w:r>
          <w:instrText xml:space="preserve"> PAGEREF _Toc184573070 \h </w:instrText>
        </w:r>
        <w:r>
          <w:fldChar w:fldCharType="separate"/>
        </w:r>
        <w:r>
          <w:t>5</w:t>
        </w:r>
        <w:r>
          <w:fldChar w:fldCharType="end"/>
        </w:r>
      </w:hyperlink>
    </w:p>
    <w:p w14:paraId="706BCEE6" w14:textId="77777777" w:rsidR="00F825EE" w:rsidRDefault="00241CB3">
      <w:pPr>
        <w:pStyle w:val="TM2"/>
        <w:rPr>
          <w:rFonts w:asciiTheme="minorHAnsi" w:eastAsiaTheme="minorEastAsia" w:hAnsiTheme="minorHAnsi" w:cstheme="minorBidi"/>
          <w:b w:val="0"/>
          <w:bCs w:val="0"/>
          <w:sz w:val="24"/>
          <w:szCs w:val="24"/>
          <w14:ligatures w14:val="standardContextual"/>
        </w:rPr>
      </w:pPr>
      <w:hyperlink w:anchor="_Toc184573071" w:tooltip="#_Toc184573071" w:history="1">
        <w:r>
          <w:rPr>
            <w:rStyle w:val="Lienhypertexte"/>
          </w:rPr>
          <w:t>2.2 -</w:t>
        </w:r>
        <w:r>
          <w:rPr>
            <w:rFonts w:asciiTheme="minorHAnsi" w:eastAsiaTheme="minorEastAsia" w:hAnsiTheme="minorHAnsi" w:cstheme="minorBidi"/>
            <w:b w:val="0"/>
            <w:bCs w:val="0"/>
            <w:sz w:val="24"/>
            <w:szCs w:val="24"/>
            <w14:ligatures w14:val="standardContextual"/>
          </w:rPr>
          <w:tab/>
        </w:r>
        <w:r>
          <w:rPr>
            <w:rStyle w:val="Lienhypertexte"/>
          </w:rPr>
          <w:t>Vitesse de travail</w:t>
        </w:r>
        <w:r>
          <w:tab/>
        </w:r>
        <w:r>
          <w:fldChar w:fldCharType="begin"/>
        </w:r>
        <w:r>
          <w:instrText xml:space="preserve"> PAGEREF _Toc184573071 \h </w:instrText>
        </w:r>
        <w:r>
          <w:fldChar w:fldCharType="separate"/>
        </w:r>
        <w:r>
          <w:t>5</w:t>
        </w:r>
        <w:r>
          <w:fldChar w:fldCharType="end"/>
        </w:r>
      </w:hyperlink>
    </w:p>
    <w:p w14:paraId="706BCEE7" w14:textId="77777777" w:rsidR="00F825EE" w:rsidRDefault="00241CB3">
      <w:pPr>
        <w:pStyle w:val="TM1"/>
        <w:rPr>
          <w:rFonts w:asciiTheme="minorHAnsi" w:eastAsiaTheme="minorEastAsia" w:hAnsiTheme="minorHAnsi" w:cstheme="minorBidi"/>
          <w:b w:val="0"/>
          <w:bCs w:val="0"/>
          <w:i w:val="0"/>
          <w:iCs w:val="0"/>
          <w:sz w:val="24"/>
          <w14:ligatures w14:val="standardContextual"/>
        </w:rPr>
      </w:pPr>
      <w:hyperlink w:anchor="_Toc184573072" w:tooltip="#_Toc184573072" w:history="1">
        <w:r>
          <w:rPr>
            <w:rStyle w:val="Lienhypertexte"/>
          </w:rPr>
          <w:t>ARTICLE 3 -</w:t>
        </w:r>
        <w:r>
          <w:rPr>
            <w:rFonts w:asciiTheme="minorHAnsi" w:eastAsiaTheme="minorEastAsia" w:hAnsiTheme="minorHAnsi" w:cstheme="minorBidi"/>
            <w:b w:val="0"/>
            <w:bCs w:val="0"/>
            <w:i w:val="0"/>
            <w:iCs w:val="0"/>
            <w:sz w:val="24"/>
            <w14:ligatures w14:val="standardContextual"/>
          </w:rPr>
          <w:tab/>
        </w:r>
        <w:r>
          <w:rPr>
            <w:rStyle w:val="Lienhypertexte"/>
            <w:shd w:val="clear" w:color="auto" w:fill="FFFFFF"/>
          </w:rPr>
          <w:t>Méthodologie et outils permettant d'assurer le suivi et la qualité des prestations</w:t>
        </w:r>
        <w:r>
          <w:tab/>
        </w:r>
        <w:r>
          <w:fldChar w:fldCharType="begin"/>
        </w:r>
        <w:r>
          <w:instrText xml:space="preserve"> PAGEREF _T</w:instrText>
        </w:r>
        <w:r>
          <w:instrText xml:space="preserve">oc184573072 \h </w:instrText>
        </w:r>
        <w:r>
          <w:fldChar w:fldCharType="separate"/>
        </w:r>
        <w:r>
          <w:t>6</w:t>
        </w:r>
        <w:r>
          <w:fldChar w:fldCharType="end"/>
        </w:r>
      </w:hyperlink>
    </w:p>
    <w:p w14:paraId="706BCEE8" w14:textId="77777777" w:rsidR="00F825EE" w:rsidRDefault="00241CB3">
      <w:pPr>
        <w:pStyle w:val="TM2"/>
        <w:rPr>
          <w:rFonts w:asciiTheme="minorHAnsi" w:eastAsiaTheme="minorEastAsia" w:hAnsiTheme="minorHAnsi" w:cstheme="minorBidi"/>
          <w:b w:val="0"/>
          <w:bCs w:val="0"/>
          <w:sz w:val="24"/>
          <w:szCs w:val="24"/>
          <w14:ligatures w14:val="standardContextual"/>
        </w:rPr>
      </w:pPr>
      <w:hyperlink w:anchor="_Toc184573073" w:tooltip="#_Toc184573073" w:history="1">
        <w:r>
          <w:rPr>
            <w:rStyle w:val="Lienhypertexte"/>
          </w:rPr>
          <w:t>3.1 -</w:t>
        </w:r>
        <w:r>
          <w:rPr>
            <w:rFonts w:asciiTheme="minorHAnsi" w:eastAsiaTheme="minorEastAsia" w:hAnsiTheme="minorHAnsi" w:cstheme="minorBidi"/>
            <w:b w:val="0"/>
            <w:bCs w:val="0"/>
            <w:sz w:val="24"/>
            <w:szCs w:val="24"/>
            <w14:ligatures w14:val="standardContextual"/>
          </w:rPr>
          <w:tab/>
        </w:r>
        <w:r>
          <w:rPr>
            <w:rStyle w:val="Lienhypertexte"/>
          </w:rPr>
          <w:t>Méthodologie</w:t>
        </w:r>
        <w:r>
          <w:tab/>
        </w:r>
        <w:r>
          <w:fldChar w:fldCharType="begin"/>
        </w:r>
        <w:r>
          <w:instrText xml:space="preserve"> PAGEREF _Toc184573073 \h </w:instrText>
        </w:r>
        <w:r>
          <w:fldChar w:fldCharType="separate"/>
        </w:r>
        <w:r>
          <w:t>6</w:t>
        </w:r>
        <w:r>
          <w:fldChar w:fldCharType="end"/>
        </w:r>
      </w:hyperlink>
    </w:p>
    <w:p w14:paraId="706BCEE9" w14:textId="77777777" w:rsidR="00F825EE" w:rsidRDefault="00241CB3">
      <w:pPr>
        <w:pStyle w:val="TM2"/>
        <w:rPr>
          <w:rFonts w:asciiTheme="minorHAnsi" w:eastAsiaTheme="minorEastAsia" w:hAnsiTheme="minorHAnsi" w:cstheme="minorBidi"/>
          <w:b w:val="0"/>
          <w:bCs w:val="0"/>
          <w:sz w:val="24"/>
          <w:szCs w:val="24"/>
          <w14:ligatures w14:val="standardContextual"/>
        </w:rPr>
      </w:pPr>
      <w:hyperlink w:anchor="_Toc184573074" w:tooltip="#_Toc184573074" w:history="1">
        <w:r>
          <w:rPr>
            <w:rStyle w:val="Lienhypertexte"/>
          </w:rPr>
          <w:t>3.2 -</w:t>
        </w:r>
        <w:r>
          <w:rPr>
            <w:rFonts w:asciiTheme="minorHAnsi" w:eastAsiaTheme="minorEastAsia" w:hAnsiTheme="minorHAnsi" w:cstheme="minorBidi"/>
            <w:b w:val="0"/>
            <w:bCs w:val="0"/>
            <w:sz w:val="24"/>
            <w:szCs w:val="24"/>
            <w14:ligatures w14:val="standardContextual"/>
          </w:rPr>
          <w:tab/>
        </w:r>
        <w:r>
          <w:rPr>
            <w:rStyle w:val="Lienhypertexte"/>
          </w:rPr>
          <w:t>Outils</w:t>
        </w:r>
        <w:r>
          <w:tab/>
        </w:r>
        <w:r>
          <w:fldChar w:fldCharType="begin"/>
        </w:r>
        <w:r>
          <w:instrText xml:space="preserve"> PAGEREF _Toc184573074 \h </w:instrText>
        </w:r>
        <w:r>
          <w:fldChar w:fldCharType="separate"/>
        </w:r>
        <w:r>
          <w:t>6</w:t>
        </w:r>
        <w:r>
          <w:fldChar w:fldCharType="end"/>
        </w:r>
      </w:hyperlink>
    </w:p>
    <w:p w14:paraId="706BCEEA" w14:textId="77777777" w:rsidR="00F825EE" w:rsidRDefault="00241CB3">
      <w:pPr>
        <w:pStyle w:val="TM2"/>
        <w:rPr>
          <w:rFonts w:asciiTheme="minorHAnsi" w:eastAsiaTheme="minorEastAsia" w:hAnsiTheme="minorHAnsi" w:cstheme="minorBidi"/>
          <w:b w:val="0"/>
          <w:bCs w:val="0"/>
          <w:sz w:val="24"/>
          <w:szCs w:val="24"/>
          <w14:ligatures w14:val="standardContextual"/>
        </w:rPr>
      </w:pPr>
      <w:hyperlink w:anchor="_Toc184573075" w:tooltip="#_Toc184573075" w:history="1">
        <w:r>
          <w:rPr>
            <w:rStyle w:val="Lienhypertexte"/>
          </w:rPr>
          <w:t>3.3 -</w:t>
        </w:r>
        <w:r>
          <w:rPr>
            <w:rFonts w:asciiTheme="minorHAnsi" w:eastAsiaTheme="minorEastAsia" w:hAnsiTheme="minorHAnsi" w:cstheme="minorBidi"/>
            <w:b w:val="0"/>
            <w:bCs w:val="0"/>
            <w:sz w:val="24"/>
            <w:szCs w:val="24"/>
            <w14:ligatures w14:val="standardContextual"/>
          </w:rPr>
          <w:tab/>
        </w:r>
        <w:r>
          <w:rPr>
            <w:rStyle w:val="Lienhypertexte"/>
          </w:rPr>
          <w:t>Description des méthodes et outils de communication</w:t>
        </w:r>
        <w:r>
          <w:tab/>
        </w:r>
        <w:r>
          <w:fldChar w:fldCharType="begin"/>
        </w:r>
        <w:r>
          <w:instrText xml:space="preserve"> PAGEREF _Toc184573075 \h </w:instrText>
        </w:r>
        <w:r>
          <w:fldChar w:fldCharType="separate"/>
        </w:r>
        <w:r>
          <w:t>6</w:t>
        </w:r>
        <w:r>
          <w:fldChar w:fldCharType="end"/>
        </w:r>
      </w:hyperlink>
    </w:p>
    <w:p w14:paraId="706BCEEB" w14:textId="77777777" w:rsidR="00F825EE" w:rsidRDefault="00241CB3">
      <w:pPr>
        <w:pStyle w:val="TM1"/>
        <w:rPr>
          <w:rFonts w:asciiTheme="minorHAnsi" w:eastAsiaTheme="minorEastAsia" w:hAnsiTheme="minorHAnsi" w:cstheme="minorBidi"/>
          <w:b w:val="0"/>
          <w:bCs w:val="0"/>
          <w:i w:val="0"/>
          <w:iCs w:val="0"/>
          <w:sz w:val="24"/>
          <w14:ligatures w14:val="standardContextual"/>
        </w:rPr>
      </w:pPr>
      <w:hyperlink w:anchor="_Toc184573076" w:tooltip="#_Toc184573076" w:history="1">
        <w:r>
          <w:rPr>
            <w:rStyle w:val="Lienhypertexte"/>
          </w:rPr>
          <w:t>ARTICLE 4 -</w:t>
        </w:r>
        <w:r>
          <w:rPr>
            <w:rFonts w:asciiTheme="minorHAnsi" w:eastAsiaTheme="minorEastAsia" w:hAnsiTheme="minorHAnsi" w:cstheme="minorBidi"/>
            <w:b w:val="0"/>
            <w:bCs w:val="0"/>
            <w:i w:val="0"/>
            <w:iCs w:val="0"/>
            <w:sz w:val="24"/>
            <w14:ligatures w14:val="standardContextual"/>
          </w:rPr>
          <w:tab/>
        </w:r>
        <w:r>
          <w:rPr>
            <w:rStyle w:val="Lienhypertexte"/>
            <w:shd w:val="clear" w:color="auto" w:fill="FFFFFF"/>
          </w:rPr>
          <w:t>Moyens matérie</w:t>
        </w:r>
        <w:r>
          <w:rPr>
            <w:rStyle w:val="Lienhypertexte"/>
            <w:shd w:val="clear" w:color="auto" w:fill="FFFFFF"/>
          </w:rPr>
          <w:t>ls</w:t>
        </w:r>
        <w:r>
          <w:tab/>
        </w:r>
        <w:r>
          <w:fldChar w:fldCharType="begin"/>
        </w:r>
        <w:r>
          <w:instrText xml:space="preserve"> PAGEREF _Toc184573076 \h </w:instrText>
        </w:r>
        <w:r>
          <w:fldChar w:fldCharType="separate"/>
        </w:r>
        <w:r>
          <w:t>7</w:t>
        </w:r>
        <w:r>
          <w:fldChar w:fldCharType="end"/>
        </w:r>
      </w:hyperlink>
    </w:p>
    <w:p w14:paraId="706BCEEC" w14:textId="77777777" w:rsidR="00F825EE" w:rsidRDefault="00241CB3">
      <w:pPr>
        <w:pStyle w:val="TM2"/>
        <w:rPr>
          <w:rFonts w:asciiTheme="minorHAnsi" w:eastAsiaTheme="minorEastAsia" w:hAnsiTheme="minorHAnsi" w:cstheme="minorBidi"/>
          <w:b w:val="0"/>
          <w:bCs w:val="0"/>
          <w:sz w:val="24"/>
          <w:szCs w:val="24"/>
          <w14:ligatures w14:val="standardContextual"/>
        </w:rPr>
      </w:pPr>
      <w:hyperlink w:anchor="_Toc184573077" w:tooltip="#_Toc184573077" w:history="1">
        <w:r>
          <w:rPr>
            <w:rStyle w:val="Lienhypertexte"/>
          </w:rPr>
          <w:t>4.1 -</w:t>
        </w:r>
        <w:r>
          <w:rPr>
            <w:rFonts w:asciiTheme="minorHAnsi" w:eastAsiaTheme="minorEastAsia" w:hAnsiTheme="minorHAnsi" w:cstheme="minorBidi"/>
            <w:b w:val="0"/>
            <w:bCs w:val="0"/>
            <w:sz w:val="24"/>
            <w:szCs w:val="24"/>
            <w14:ligatures w14:val="standardContextual"/>
          </w:rPr>
          <w:tab/>
        </w:r>
        <w:r>
          <w:rPr>
            <w:rStyle w:val="Lienhypertexte"/>
          </w:rPr>
          <w:t>Liste du matériel</w:t>
        </w:r>
        <w:r>
          <w:tab/>
        </w:r>
        <w:r>
          <w:fldChar w:fldCharType="begin"/>
        </w:r>
        <w:r>
          <w:instrText xml:space="preserve"> PAGEREF _Toc184573077 \h </w:instrText>
        </w:r>
        <w:r>
          <w:fldChar w:fldCharType="separate"/>
        </w:r>
        <w:r>
          <w:t>7</w:t>
        </w:r>
        <w:r>
          <w:fldChar w:fldCharType="end"/>
        </w:r>
      </w:hyperlink>
    </w:p>
    <w:p w14:paraId="706BCEED" w14:textId="77777777" w:rsidR="00F825EE" w:rsidRDefault="00241CB3">
      <w:pPr>
        <w:pStyle w:val="TM2"/>
        <w:rPr>
          <w:rFonts w:asciiTheme="minorHAnsi" w:eastAsiaTheme="minorEastAsia" w:hAnsiTheme="minorHAnsi" w:cstheme="minorBidi"/>
          <w:b w:val="0"/>
          <w:bCs w:val="0"/>
          <w:sz w:val="24"/>
          <w:szCs w:val="24"/>
          <w14:ligatures w14:val="standardContextual"/>
        </w:rPr>
      </w:pPr>
      <w:hyperlink w:anchor="_Toc184573078" w:tooltip="#_Toc184573078" w:history="1">
        <w:r>
          <w:rPr>
            <w:rStyle w:val="Lienhypertexte"/>
          </w:rPr>
          <w:t>4.2 -</w:t>
        </w:r>
        <w:r>
          <w:rPr>
            <w:rFonts w:asciiTheme="minorHAnsi" w:eastAsiaTheme="minorEastAsia" w:hAnsiTheme="minorHAnsi" w:cstheme="minorBidi"/>
            <w:b w:val="0"/>
            <w:bCs w:val="0"/>
            <w:sz w:val="24"/>
            <w:szCs w:val="24"/>
            <w14:ligatures w14:val="standardContextual"/>
          </w:rPr>
          <w:tab/>
        </w:r>
        <w:r>
          <w:rPr>
            <w:rStyle w:val="Lienhypertexte"/>
          </w:rPr>
          <w:t>Process de maintenance</w:t>
        </w:r>
        <w:r>
          <w:tab/>
        </w:r>
        <w:r>
          <w:fldChar w:fldCharType="begin"/>
        </w:r>
        <w:r>
          <w:instrText xml:space="preserve"> PAGEREF _Toc184573078 \h </w:instrText>
        </w:r>
        <w:r>
          <w:fldChar w:fldCharType="separate"/>
        </w:r>
        <w:r>
          <w:t>7</w:t>
        </w:r>
        <w:r>
          <w:fldChar w:fldCharType="end"/>
        </w:r>
      </w:hyperlink>
    </w:p>
    <w:p w14:paraId="706BCEEE" w14:textId="77777777" w:rsidR="00F825EE" w:rsidRDefault="00241CB3">
      <w:pPr>
        <w:pStyle w:val="TM2"/>
        <w:rPr>
          <w:rFonts w:asciiTheme="minorHAnsi" w:eastAsiaTheme="minorEastAsia" w:hAnsiTheme="minorHAnsi" w:cstheme="minorBidi"/>
          <w:b w:val="0"/>
          <w:bCs w:val="0"/>
          <w:sz w:val="24"/>
          <w:szCs w:val="24"/>
          <w14:ligatures w14:val="standardContextual"/>
        </w:rPr>
      </w:pPr>
      <w:hyperlink w:anchor="_Toc184573079" w:tooltip="#_Toc184573079" w:history="1">
        <w:r>
          <w:rPr>
            <w:rStyle w:val="Lienhypertexte"/>
          </w:rPr>
          <w:t>4.3 -</w:t>
        </w:r>
        <w:r>
          <w:rPr>
            <w:rFonts w:asciiTheme="minorHAnsi" w:eastAsiaTheme="minorEastAsia" w:hAnsiTheme="minorHAnsi" w:cstheme="minorBidi"/>
            <w:b w:val="0"/>
            <w:bCs w:val="0"/>
            <w:sz w:val="24"/>
            <w:szCs w:val="24"/>
            <w14:ligatures w14:val="standardContextual"/>
          </w:rPr>
          <w:tab/>
        </w:r>
        <w:r>
          <w:rPr>
            <w:rStyle w:val="Lienhypertexte"/>
          </w:rPr>
          <w:t>Tenues de travail du personnel</w:t>
        </w:r>
        <w:r>
          <w:tab/>
        </w:r>
        <w:r>
          <w:fldChar w:fldCharType="begin"/>
        </w:r>
        <w:r>
          <w:instrText xml:space="preserve"> PAGEREF _Toc184573079 \h </w:instrText>
        </w:r>
        <w:r>
          <w:fldChar w:fldCharType="separate"/>
        </w:r>
        <w:r>
          <w:t>7</w:t>
        </w:r>
        <w:r>
          <w:fldChar w:fldCharType="end"/>
        </w:r>
      </w:hyperlink>
    </w:p>
    <w:p w14:paraId="706BCEEF" w14:textId="77777777" w:rsidR="00F825EE" w:rsidRDefault="00241CB3">
      <w:pPr>
        <w:pStyle w:val="TM2"/>
        <w:rPr>
          <w:rFonts w:asciiTheme="minorHAnsi" w:eastAsiaTheme="minorEastAsia" w:hAnsiTheme="minorHAnsi" w:cstheme="minorBidi"/>
          <w:b w:val="0"/>
          <w:bCs w:val="0"/>
          <w:sz w:val="24"/>
          <w:szCs w:val="24"/>
          <w14:ligatures w14:val="standardContextual"/>
        </w:rPr>
      </w:pPr>
      <w:hyperlink w:anchor="_Toc184573080" w:tooltip="#_Toc184573080" w:history="1">
        <w:r>
          <w:rPr>
            <w:rStyle w:val="Lienhypertexte"/>
          </w:rPr>
          <w:t>4.4 -</w:t>
        </w:r>
        <w:r>
          <w:rPr>
            <w:rFonts w:asciiTheme="minorHAnsi" w:eastAsiaTheme="minorEastAsia" w:hAnsiTheme="minorHAnsi" w:cstheme="minorBidi"/>
            <w:b w:val="0"/>
            <w:bCs w:val="0"/>
            <w:sz w:val="24"/>
            <w:szCs w:val="24"/>
            <w14:ligatures w14:val="standardContextual"/>
          </w:rPr>
          <w:tab/>
        </w:r>
        <w:r>
          <w:rPr>
            <w:rStyle w:val="Lienhypertexte"/>
          </w:rPr>
          <w:t>EPI</w:t>
        </w:r>
        <w:r>
          <w:tab/>
        </w:r>
        <w:r>
          <w:fldChar w:fldCharType="begin"/>
        </w:r>
        <w:r>
          <w:instrText xml:space="preserve"> PAGEREF _Toc184573080 \h </w:instrText>
        </w:r>
        <w:r>
          <w:fldChar w:fldCharType="separate"/>
        </w:r>
        <w:r>
          <w:t>7</w:t>
        </w:r>
        <w:r>
          <w:fldChar w:fldCharType="end"/>
        </w:r>
      </w:hyperlink>
    </w:p>
    <w:p w14:paraId="706BCEF0" w14:textId="77777777" w:rsidR="00F825EE" w:rsidRDefault="00241CB3">
      <w:pPr>
        <w:pStyle w:val="TM2"/>
        <w:rPr>
          <w:rFonts w:asciiTheme="minorHAnsi" w:eastAsiaTheme="minorEastAsia" w:hAnsiTheme="minorHAnsi" w:cstheme="minorBidi"/>
          <w:b w:val="0"/>
          <w:bCs w:val="0"/>
          <w:sz w:val="24"/>
          <w:szCs w:val="24"/>
          <w14:ligatures w14:val="standardContextual"/>
        </w:rPr>
      </w:pPr>
      <w:hyperlink w:anchor="_Toc184573081" w:tooltip="#_Toc184573081" w:history="1">
        <w:r>
          <w:rPr>
            <w:rStyle w:val="Lienhypertexte"/>
          </w:rPr>
          <w:t>4.5 -</w:t>
        </w:r>
        <w:r>
          <w:rPr>
            <w:rFonts w:asciiTheme="minorHAnsi" w:eastAsiaTheme="minorEastAsia" w:hAnsiTheme="minorHAnsi" w:cstheme="minorBidi"/>
            <w:b w:val="0"/>
            <w:bCs w:val="0"/>
            <w:sz w:val="24"/>
            <w:szCs w:val="24"/>
            <w14:ligatures w14:val="standardContextual"/>
          </w:rPr>
          <w:tab/>
        </w:r>
        <w:r>
          <w:rPr>
            <w:rStyle w:val="Lienhypertexte"/>
          </w:rPr>
          <w:t>Moyen de communication</w:t>
        </w:r>
        <w:r>
          <w:tab/>
        </w:r>
        <w:r>
          <w:fldChar w:fldCharType="begin"/>
        </w:r>
        <w:r>
          <w:instrText xml:space="preserve"> PAGEREF _Toc18457308</w:instrText>
        </w:r>
        <w:r>
          <w:instrText xml:space="preserve">1 \h </w:instrText>
        </w:r>
        <w:r>
          <w:fldChar w:fldCharType="separate"/>
        </w:r>
        <w:r>
          <w:t>7</w:t>
        </w:r>
        <w:r>
          <w:fldChar w:fldCharType="end"/>
        </w:r>
      </w:hyperlink>
    </w:p>
    <w:p w14:paraId="706BCEF1" w14:textId="77777777" w:rsidR="00F825EE" w:rsidRDefault="00241CB3">
      <w:pPr>
        <w:pStyle w:val="TM1"/>
        <w:rPr>
          <w:rFonts w:asciiTheme="minorHAnsi" w:eastAsiaTheme="minorEastAsia" w:hAnsiTheme="minorHAnsi" w:cstheme="minorBidi"/>
          <w:b w:val="0"/>
          <w:bCs w:val="0"/>
          <w:i w:val="0"/>
          <w:iCs w:val="0"/>
          <w:sz w:val="24"/>
          <w14:ligatures w14:val="standardContextual"/>
        </w:rPr>
      </w:pPr>
      <w:hyperlink w:anchor="_Toc184573082" w:tooltip="#_Toc184573082" w:history="1">
        <w:r>
          <w:rPr>
            <w:rStyle w:val="Lienhypertexte"/>
          </w:rPr>
          <w:t>ARTICLE 5 -</w:t>
        </w:r>
        <w:r>
          <w:rPr>
            <w:rFonts w:asciiTheme="minorHAnsi" w:eastAsiaTheme="minorEastAsia" w:hAnsiTheme="minorHAnsi" w:cstheme="minorBidi"/>
            <w:b w:val="0"/>
            <w:bCs w:val="0"/>
            <w:i w:val="0"/>
            <w:iCs w:val="0"/>
            <w:sz w:val="24"/>
            <w14:ligatures w14:val="standardContextual"/>
          </w:rPr>
          <w:tab/>
        </w:r>
        <w:r>
          <w:rPr>
            <w:rStyle w:val="Lienhypertexte"/>
            <w:shd w:val="clear" w:color="auto" w:fill="FFFFFF"/>
          </w:rPr>
          <w:t>Sacs poubelles, Produits et consommables de nettoyage</w:t>
        </w:r>
        <w:r>
          <w:tab/>
        </w:r>
        <w:r>
          <w:fldChar w:fldCharType="begin"/>
        </w:r>
        <w:r>
          <w:instrText xml:space="preserve"> PAGEREF _Toc184573082 \h </w:instrText>
        </w:r>
        <w:r>
          <w:fldChar w:fldCharType="separate"/>
        </w:r>
        <w:r>
          <w:t>8</w:t>
        </w:r>
        <w:r>
          <w:fldChar w:fldCharType="end"/>
        </w:r>
      </w:hyperlink>
    </w:p>
    <w:p w14:paraId="706BCEF2" w14:textId="77777777" w:rsidR="00F825EE" w:rsidRDefault="00241CB3">
      <w:pPr>
        <w:pStyle w:val="TM2"/>
        <w:rPr>
          <w:rFonts w:asciiTheme="minorHAnsi" w:eastAsiaTheme="minorEastAsia" w:hAnsiTheme="minorHAnsi" w:cstheme="minorBidi"/>
          <w:b w:val="0"/>
          <w:bCs w:val="0"/>
          <w:sz w:val="24"/>
          <w:szCs w:val="24"/>
          <w14:ligatures w14:val="standardContextual"/>
        </w:rPr>
      </w:pPr>
      <w:hyperlink w:anchor="_Toc184573083" w:tooltip="#_Toc184573083" w:history="1">
        <w:r>
          <w:rPr>
            <w:rStyle w:val="Lienhypertexte"/>
          </w:rPr>
          <w:t>5.1 -</w:t>
        </w:r>
        <w:r>
          <w:rPr>
            <w:rFonts w:asciiTheme="minorHAnsi" w:eastAsiaTheme="minorEastAsia" w:hAnsiTheme="minorHAnsi" w:cstheme="minorBidi"/>
            <w:b w:val="0"/>
            <w:bCs w:val="0"/>
            <w:sz w:val="24"/>
            <w:szCs w:val="24"/>
            <w14:ligatures w14:val="standardContextual"/>
          </w:rPr>
          <w:tab/>
        </w:r>
        <w:r>
          <w:rPr>
            <w:rStyle w:val="Lienhypertexte"/>
          </w:rPr>
          <w:t>Produits de nettoyage</w:t>
        </w:r>
        <w:r>
          <w:tab/>
        </w:r>
        <w:r>
          <w:fldChar w:fldCharType="begin"/>
        </w:r>
        <w:r>
          <w:instrText xml:space="preserve"> PAGEREF _Toc184573083 \h </w:instrText>
        </w:r>
        <w:r>
          <w:fldChar w:fldCharType="separate"/>
        </w:r>
        <w:r>
          <w:t>8</w:t>
        </w:r>
        <w:r>
          <w:fldChar w:fldCharType="end"/>
        </w:r>
      </w:hyperlink>
    </w:p>
    <w:p w14:paraId="706BCEF3" w14:textId="77777777" w:rsidR="00F825EE" w:rsidRDefault="00241CB3">
      <w:pPr>
        <w:pStyle w:val="TM2"/>
        <w:rPr>
          <w:rFonts w:asciiTheme="minorHAnsi" w:eastAsiaTheme="minorEastAsia" w:hAnsiTheme="minorHAnsi" w:cstheme="minorBidi"/>
          <w:b w:val="0"/>
          <w:bCs w:val="0"/>
          <w:sz w:val="24"/>
          <w:szCs w:val="24"/>
          <w14:ligatures w14:val="standardContextual"/>
        </w:rPr>
      </w:pPr>
      <w:hyperlink w:anchor="_Toc184573084" w:tooltip="#_Toc184573084" w:history="1">
        <w:r>
          <w:rPr>
            <w:rStyle w:val="Lienhypertexte"/>
          </w:rPr>
          <w:t>5.2 -</w:t>
        </w:r>
        <w:r>
          <w:rPr>
            <w:rFonts w:asciiTheme="minorHAnsi" w:eastAsiaTheme="minorEastAsia" w:hAnsiTheme="minorHAnsi" w:cstheme="minorBidi"/>
            <w:b w:val="0"/>
            <w:bCs w:val="0"/>
            <w:sz w:val="24"/>
            <w:szCs w:val="24"/>
            <w14:ligatures w14:val="standardContextual"/>
          </w:rPr>
          <w:tab/>
        </w:r>
        <w:r>
          <w:rPr>
            <w:rStyle w:val="Lienhypertexte"/>
          </w:rPr>
          <w:t>Sacs poubelles</w:t>
        </w:r>
        <w:r>
          <w:tab/>
        </w:r>
        <w:r>
          <w:fldChar w:fldCharType="begin"/>
        </w:r>
        <w:r>
          <w:instrText xml:space="preserve"> PAGEREF _Toc184573084 \h </w:instrText>
        </w:r>
        <w:r>
          <w:fldChar w:fldCharType="separate"/>
        </w:r>
        <w:r>
          <w:t>8</w:t>
        </w:r>
        <w:r>
          <w:fldChar w:fldCharType="end"/>
        </w:r>
      </w:hyperlink>
    </w:p>
    <w:p w14:paraId="706BCEF4" w14:textId="77777777" w:rsidR="00F825EE" w:rsidRDefault="00241CB3">
      <w:pPr>
        <w:pStyle w:val="TM2"/>
        <w:rPr>
          <w:rFonts w:asciiTheme="minorHAnsi" w:eastAsiaTheme="minorEastAsia" w:hAnsiTheme="minorHAnsi" w:cstheme="minorBidi"/>
          <w:b w:val="0"/>
          <w:bCs w:val="0"/>
          <w:sz w:val="24"/>
          <w:szCs w:val="24"/>
          <w14:ligatures w14:val="standardContextual"/>
        </w:rPr>
      </w:pPr>
      <w:hyperlink w:anchor="_Toc184573085" w:tooltip="#_Toc184573085" w:history="1">
        <w:r>
          <w:rPr>
            <w:rStyle w:val="Lienhypertexte"/>
          </w:rPr>
          <w:t>5.3 -</w:t>
        </w:r>
        <w:r>
          <w:rPr>
            <w:rFonts w:asciiTheme="minorHAnsi" w:eastAsiaTheme="minorEastAsia" w:hAnsiTheme="minorHAnsi" w:cstheme="minorBidi"/>
            <w:b w:val="0"/>
            <w:bCs w:val="0"/>
            <w:sz w:val="24"/>
            <w:szCs w:val="24"/>
            <w14:ligatures w14:val="standardContextual"/>
          </w:rPr>
          <w:tab/>
        </w:r>
        <w:r>
          <w:rPr>
            <w:rStyle w:val="Lienhypertexte"/>
          </w:rPr>
          <w:t>Consommables de nettoyage</w:t>
        </w:r>
        <w:r>
          <w:tab/>
        </w:r>
        <w:r>
          <w:fldChar w:fldCharType="begin"/>
        </w:r>
        <w:r>
          <w:instrText xml:space="preserve"> PAGEREF _Toc184573085 \h </w:instrText>
        </w:r>
        <w:r>
          <w:fldChar w:fldCharType="separate"/>
        </w:r>
        <w:r>
          <w:t>8</w:t>
        </w:r>
        <w:r>
          <w:fldChar w:fldCharType="end"/>
        </w:r>
      </w:hyperlink>
    </w:p>
    <w:p w14:paraId="706BCEF5" w14:textId="77777777" w:rsidR="00F825EE" w:rsidRDefault="00241CB3">
      <w:pPr>
        <w:pStyle w:val="TM1"/>
        <w:rPr>
          <w:rFonts w:asciiTheme="minorHAnsi" w:eastAsiaTheme="minorEastAsia" w:hAnsiTheme="minorHAnsi" w:cstheme="minorBidi"/>
          <w:b w:val="0"/>
          <w:bCs w:val="0"/>
          <w:i w:val="0"/>
          <w:iCs w:val="0"/>
          <w:sz w:val="24"/>
          <w14:ligatures w14:val="standardContextual"/>
        </w:rPr>
      </w:pPr>
      <w:hyperlink w:anchor="_Toc184573086" w:tooltip="#_Toc184573086" w:history="1">
        <w:r>
          <w:rPr>
            <w:rStyle w:val="Lienhypertexte"/>
          </w:rPr>
          <w:t>ARTICLE 6 -</w:t>
        </w:r>
        <w:r>
          <w:rPr>
            <w:rFonts w:asciiTheme="minorHAnsi" w:eastAsiaTheme="minorEastAsia" w:hAnsiTheme="minorHAnsi" w:cstheme="minorBidi"/>
            <w:b w:val="0"/>
            <w:bCs w:val="0"/>
            <w:i w:val="0"/>
            <w:iCs w:val="0"/>
            <w:sz w:val="24"/>
            <w14:ligatures w14:val="standardContextual"/>
          </w:rPr>
          <w:tab/>
        </w:r>
        <w:r>
          <w:rPr>
            <w:rStyle w:val="Lienhypertexte"/>
          </w:rPr>
          <w:t>Responsabilité de l'entreprise d</w:t>
        </w:r>
        <w:r>
          <w:rPr>
            <w:rStyle w:val="Lienhypertexte"/>
          </w:rPr>
          <w:t>ans le domaine social en lien avec le marché</w:t>
        </w:r>
        <w:r>
          <w:tab/>
        </w:r>
        <w:r>
          <w:fldChar w:fldCharType="begin"/>
        </w:r>
        <w:r>
          <w:instrText xml:space="preserve"> PAGEREF _Toc184573086 \h </w:instrText>
        </w:r>
        <w:r>
          <w:fldChar w:fldCharType="separate"/>
        </w:r>
        <w:r>
          <w:t>9</w:t>
        </w:r>
        <w:r>
          <w:fldChar w:fldCharType="end"/>
        </w:r>
      </w:hyperlink>
    </w:p>
    <w:p w14:paraId="706BCEF6" w14:textId="77777777" w:rsidR="00F825EE" w:rsidRDefault="00241CB3">
      <w:pPr>
        <w:pStyle w:val="TM2"/>
        <w:rPr>
          <w:rFonts w:asciiTheme="minorHAnsi" w:eastAsiaTheme="minorEastAsia" w:hAnsiTheme="minorHAnsi" w:cstheme="minorBidi"/>
          <w:b w:val="0"/>
          <w:bCs w:val="0"/>
          <w:sz w:val="24"/>
          <w:szCs w:val="24"/>
          <w14:ligatures w14:val="standardContextual"/>
        </w:rPr>
      </w:pPr>
      <w:hyperlink w:anchor="_Toc184573087" w:tooltip="#_Toc184573087" w:history="1">
        <w:r>
          <w:rPr>
            <w:rStyle w:val="Lienhypertexte"/>
          </w:rPr>
          <w:t>6.1 -</w:t>
        </w:r>
        <w:r>
          <w:rPr>
            <w:rFonts w:asciiTheme="minorHAnsi" w:eastAsiaTheme="minorEastAsia" w:hAnsiTheme="minorHAnsi" w:cstheme="minorBidi"/>
            <w:b w:val="0"/>
            <w:bCs w:val="0"/>
            <w:sz w:val="24"/>
            <w:szCs w:val="24"/>
            <w14:ligatures w14:val="standardContextual"/>
          </w:rPr>
          <w:tab/>
        </w:r>
        <w:r>
          <w:rPr>
            <w:rStyle w:val="Lienhypertexte"/>
          </w:rPr>
          <w:t>Démarche sociale</w:t>
        </w:r>
        <w:r>
          <w:tab/>
        </w:r>
        <w:r>
          <w:fldChar w:fldCharType="begin"/>
        </w:r>
        <w:r>
          <w:instrText xml:space="preserve"> PAGEREF _Toc184573087 \h </w:instrText>
        </w:r>
        <w:r>
          <w:fldChar w:fldCharType="separate"/>
        </w:r>
        <w:r>
          <w:t>9</w:t>
        </w:r>
        <w:r>
          <w:fldChar w:fldCharType="end"/>
        </w:r>
      </w:hyperlink>
    </w:p>
    <w:p w14:paraId="706BCEF7" w14:textId="77777777" w:rsidR="00F825EE" w:rsidRDefault="00241CB3">
      <w:pPr>
        <w:pStyle w:val="TM2"/>
        <w:rPr>
          <w:rFonts w:asciiTheme="minorHAnsi" w:eastAsiaTheme="minorEastAsia" w:hAnsiTheme="minorHAnsi" w:cstheme="minorBidi"/>
          <w:b w:val="0"/>
          <w:bCs w:val="0"/>
          <w:sz w:val="24"/>
          <w:szCs w:val="24"/>
          <w14:ligatures w14:val="standardContextual"/>
        </w:rPr>
      </w:pPr>
      <w:hyperlink w:anchor="_Toc184573088" w:tooltip="#_Toc184573088" w:history="1">
        <w:r>
          <w:rPr>
            <w:rStyle w:val="Lienhypertexte"/>
          </w:rPr>
          <w:t>6.2 -</w:t>
        </w:r>
        <w:r>
          <w:rPr>
            <w:rFonts w:asciiTheme="minorHAnsi" w:eastAsiaTheme="minorEastAsia" w:hAnsiTheme="minorHAnsi" w:cstheme="minorBidi"/>
            <w:b w:val="0"/>
            <w:bCs w:val="0"/>
            <w:sz w:val="24"/>
            <w:szCs w:val="24"/>
            <w14:ligatures w14:val="standardContextual"/>
          </w:rPr>
          <w:tab/>
        </w:r>
        <w:r>
          <w:rPr>
            <w:rStyle w:val="Lienhypertexte"/>
          </w:rPr>
          <w:t>Démarche d’insertion</w:t>
        </w:r>
        <w:r>
          <w:tab/>
        </w:r>
        <w:r>
          <w:fldChar w:fldCharType="begin"/>
        </w:r>
        <w:r>
          <w:instrText xml:space="preserve"> PAGEREF _Toc184573088 \h </w:instrText>
        </w:r>
        <w:r>
          <w:fldChar w:fldCharType="separate"/>
        </w:r>
        <w:r>
          <w:t>9</w:t>
        </w:r>
        <w:r>
          <w:fldChar w:fldCharType="end"/>
        </w:r>
      </w:hyperlink>
    </w:p>
    <w:p w14:paraId="706BCEF8" w14:textId="77777777" w:rsidR="00F825EE" w:rsidRDefault="00241CB3">
      <w:pPr>
        <w:pStyle w:val="TM1"/>
        <w:rPr>
          <w:rFonts w:asciiTheme="minorHAnsi" w:eastAsiaTheme="minorEastAsia" w:hAnsiTheme="minorHAnsi" w:cstheme="minorBidi"/>
          <w:b w:val="0"/>
          <w:bCs w:val="0"/>
          <w:i w:val="0"/>
          <w:iCs w:val="0"/>
          <w:sz w:val="24"/>
          <w14:ligatures w14:val="standardContextual"/>
        </w:rPr>
      </w:pPr>
      <w:hyperlink w:anchor="_Toc184573089" w:tooltip="#_Toc184573089" w:history="1">
        <w:r>
          <w:rPr>
            <w:rStyle w:val="Lienhypertexte"/>
          </w:rPr>
          <w:t>ARTICLE 7 -</w:t>
        </w:r>
        <w:r>
          <w:rPr>
            <w:rFonts w:asciiTheme="minorHAnsi" w:eastAsiaTheme="minorEastAsia" w:hAnsiTheme="minorHAnsi" w:cstheme="minorBidi"/>
            <w:b w:val="0"/>
            <w:bCs w:val="0"/>
            <w:i w:val="0"/>
            <w:iCs w:val="0"/>
            <w:sz w:val="24"/>
            <w14:ligatures w14:val="standardContextual"/>
          </w:rPr>
          <w:tab/>
        </w:r>
        <w:r>
          <w:rPr>
            <w:rStyle w:val="Lienhypertexte"/>
          </w:rPr>
          <w:t>Responsabilité de l'entreprise dans le domaine environnemental,</w:t>
        </w:r>
        <w:r>
          <w:tab/>
        </w:r>
        <w:r>
          <w:fldChar w:fldCharType="begin"/>
        </w:r>
        <w:r>
          <w:instrText xml:space="preserve"> PAGEREF _Toc184573089 \h </w:instrText>
        </w:r>
        <w:r>
          <w:fldChar w:fldCharType="separate"/>
        </w:r>
        <w:r>
          <w:t>10</w:t>
        </w:r>
        <w:r>
          <w:fldChar w:fldCharType="end"/>
        </w:r>
      </w:hyperlink>
    </w:p>
    <w:p w14:paraId="706BCEF9" w14:textId="77777777" w:rsidR="00F825EE" w:rsidRDefault="00241CB3">
      <w:pPr>
        <w:pStyle w:val="TM2"/>
        <w:rPr>
          <w:rFonts w:asciiTheme="minorHAnsi" w:eastAsiaTheme="minorEastAsia" w:hAnsiTheme="minorHAnsi" w:cstheme="minorBidi"/>
          <w:b w:val="0"/>
          <w:bCs w:val="0"/>
          <w:sz w:val="24"/>
          <w:szCs w:val="24"/>
          <w14:ligatures w14:val="standardContextual"/>
        </w:rPr>
      </w:pPr>
      <w:hyperlink w:anchor="_Toc184573090" w:tooltip="#_Toc184573090" w:history="1">
        <w:r>
          <w:rPr>
            <w:rStyle w:val="Lienhypertexte"/>
          </w:rPr>
          <w:t>7.1 -</w:t>
        </w:r>
        <w:r>
          <w:rPr>
            <w:rFonts w:asciiTheme="minorHAnsi" w:eastAsiaTheme="minorEastAsia" w:hAnsiTheme="minorHAnsi" w:cstheme="minorBidi"/>
            <w:b w:val="0"/>
            <w:bCs w:val="0"/>
            <w:sz w:val="24"/>
            <w:szCs w:val="24"/>
            <w14:ligatures w14:val="standardContextual"/>
          </w:rPr>
          <w:tab/>
        </w:r>
        <w:r>
          <w:rPr>
            <w:rStyle w:val="Lienhypertexte"/>
          </w:rPr>
          <w:t>Démarche environnementale</w:t>
        </w:r>
        <w:r>
          <w:tab/>
        </w:r>
        <w:r>
          <w:fldChar w:fldCharType="begin"/>
        </w:r>
        <w:r>
          <w:instrText xml:space="preserve"> PAGEREF _Toc184573090 \h </w:instrText>
        </w:r>
        <w:r>
          <w:fldChar w:fldCharType="separate"/>
        </w:r>
        <w:r>
          <w:t>10</w:t>
        </w:r>
        <w:r>
          <w:fldChar w:fldCharType="end"/>
        </w:r>
      </w:hyperlink>
    </w:p>
    <w:p w14:paraId="706BCEFA" w14:textId="77777777" w:rsidR="00F825EE" w:rsidRDefault="00241CB3">
      <w:pPr>
        <w:pStyle w:val="TM2"/>
        <w:rPr>
          <w:rFonts w:asciiTheme="minorHAnsi" w:eastAsiaTheme="minorEastAsia" w:hAnsiTheme="minorHAnsi" w:cstheme="minorBidi"/>
          <w:b w:val="0"/>
          <w:bCs w:val="0"/>
          <w:sz w:val="24"/>
          <w:szCs w:val="24"/>
          <w14:ligatures w14:val="standardContextual"/>
        </w:rPr>
      </w:pPr>
      <w:hyperlink w:anchor="_Toc184573091" w:tooltip="#_Toc184573091" w:history="1">
        <w:r>
          <w:rPr>
            <w:rStyle w:val="Lienhypertexte"/>
          </w:rPr>
          <w:t>7.2 -</w:t>
        </w:r>
        <w:r>
          <w:rPr>
            <w:rFonts w:asciiTheme="minorHAnsi" w:eastAsiaTheme="minorEastAsia" w:hAnsiTheme="minorHAnsi" w:cstheme="minorBidi"/>
            <w:b w:val="0"/>
            <w:bCs w:val="0"/>
            <w:sz w:val="24"/>
            <w:szCs w:val="24"/>
            <w14:ligatures w14:val="standardContextual"/>
          </w:rPr>
          <w:tab/>
        </w:r>
        <w:r>
          <w:rPr>
            <w:rStyle w:val="Lienhypertexte"/>
          </w:rPr>
          <w:t>Démarche achat</w:t>
        </w:r>
        <w:r>
          <w:tab/>
        </w:r>
        <w:r>
          <w:fldChar w:fldCharType="begin"/>
        </w:r>
        <w:r>
          <w:instrText xml:space="preserve"> PAGEREF _Toc184573091 \h </w:instrText>
        </w:r>
        <w:r>
          <w:fldChar w:fldCharType="separate"/>
        </w:r>
        <w:r>
          <w:t>10</w:t>
        </w:r>
        <w:r>
          <w:fldChar w:fldCharType="end"/>
        </w:r>
      </w:hyperlink>
    </w:p>
    <w:p w14:paraId="706BCEFB" w14:textId="77777777" w:rsidR="00F825EE" w:rsidRDefault="00241CB3">
      <w:r>
        <w:fldChar w:fldCharType="end"/>
      </w:r>
    </w:p>
    <w:p w14:paraId="706BCEFC" w14:textId="77777777" w:rsidR="00F825EE" w:rsidRDefault="00F825EE"/>
    <w:p w14:paraId="706BCEFD" w14:textId="77777777" w:rsidR="00F825EE" w:rsidRDefault="00F825EE"/>
    <w:p w14:paraId="706BCEFE" w14:textId="77777777" w:rsidR="00F825EE" w:rsidRDefault="00F825EE"/>
    <w:p w14:paraId="706BCEFF" w14:textId="77777777" w:rsidR="00F825EE" w:rsidRDefault="00F825EE"/>
    <w:p w14:paraId="706BCF00" w14:textId="77777777" w:rsidR="00F825EE" w:rsidRDefault="00F825EE"/>
    <w:p w14:paraId="706BCF01" w14:textId="77777777" w:rsidR="00F825EE" w:rsidRDefault="00F825EE"/>
    <w:p w14:paraId="706BCF02" w14:textId="77777777" w:rsidR="00F825EE" w:rsidRDefault="00F825EE"/>
    <w:p w14:paraId="706BCF03" w14:textId="77777777" w:rsidR="00F825EE" w:rsidRDefault="00F825EE"/>
    <w:p w14:paraId="706BCF04" w14:textId="77777777" w:rsidR="00F825EE" w:rsidRDefault="00F825EE"/>
    <w:p w14:paraId="706BCF05" w14:textId="77777777" w:rsidR="00F825EE" w:rsidRDefault="00241CB3">
      <w:r>
        <w:rPr>
          <w:noProof/>
        </w:rPr>
        <mc:AlternateContent>
          <mc:Choice Requires="wpg">
            <w:drawing>
              <wp:inline distT="0" distB="0" distL="0" distR="0" wp14:anchorId="706BD00D" wp14:editId="706BD00E">
                <wp:extent cx="0" cy="19050"/>
                <wp:effectExtent l="0" t="0" r="0" b="0"/>
                <wp:docPr id="3" name="_x0000_i1025"/>
                <wp:cNvGraphicFramePr/>
                <a:graphic xmlns:a="http://schemas.openxmlformats.org/drawingml/2006/main">
                  <a:graphicData uri="http://schemas.microsoft.com/office/word/2010/wordprocessingShape">
                    <wps:wsp>
                      <wps:cNvSpPr/>
                      <wps:spPr bwMode="auto">
                        <a:xfrm>
                          <a:off x="0" y="0"/>
                          <a:ext cx="0" cy="19050"/>
                        </a:xfrm>
                        <a:prstGeom prst="rect">
                          <a:avLst/>
                        </a:prstGeom>
                        <a:solidFill>
                          <a:srgbClr val="A0A0A0"/>
                        </a:solidFill>
                        <a:ln>
                          <a:noFill/>
                        </a:ln>
                      </wps:spPr>
                      <wps:bodyPr rot="0">
                        <a:prstTxWarp prst="textNoShape">
                          <a:avLst/>
                        </a:prstTxWarp>
                        <a:noAutofit/>
                      </wps:bodyPr>
                    </wps:wsp>
                  </a:graphicData>
                </a:graphic>
              </wp:inline>
            </w:drawing>
          </mc:Choice>
          <mc:Fallback xmlns:a="http://schemas.openxmlformats.org/drawingml/2006/main" xmlns:w16sdtfl="http://schemas.microsoft.com/office/word/2024/wordml/sdtformatlock" xmlns:w16du="http://schemas.microsoft.com/office/word/2023/wordml/word16du" xmlns:oel="http://schemas.microsoft.com/office/2019/extlst">
            <w:pict>
              <v:shape id="shape 2" o:spid="_x0000_s2" o:spt="1" type="#_x0000_t1" style="width:0.00pt;height:1.50pt;mso-wrap-distance-left:0.00pt;mso-wrap-distance-top:0.00pt;mso-wrap-distance-right:0.00pt;mso-wrap-distance-bottom:0.00pt;visibility:visible;" fillcolor="#A0A0A0" stroked="f"/>
            </w:pict>
          </mc:Fallback>
        </mc:AlternateContent>
      </w:r>
    </w:p>
    <w:p w14:paraId="706BCF06" w14:textId="77777777" w:rsidR="00F825EE" w:rsidRDefault="00F825EE"/>
    <w:p w14:paraId="706BCF07" w14:textId="77777777" w:rsidR="00F825EE" w:rsidRDefault="00241CB3">
      <w:r>
        <w:t xml:space="preserve">Afin de compléter les éléments fournis dans le Document de Remise d'Offre Technique et Financière, le </w:t>
      </w:r>
      <w:r>
        <w:t>candidat complétera le présent document, "</w:t>
      </w:r>
      <w:r>
        <w:rPr>
          <w:b/>
        </w:rPr>
        <w:t>Cadre de Réponse Technique</w:t>
      </w:r>
      <w:r>
        <w:t>", en répondant aux points énoncés dans les titres.</w:t>
      </w:r>
    </w:p>
    <w:p w14:paraId="706BCF08" w14:textId="77777777" w:rsidR="00F825EE" w:rsidRDefault="00F825EE"/>
    <w:p w14:paraId="706BCF09" w14:textId="77777777" w:rsidR="00F825EE" w:rsidRDefault="00241CB3">
      <w:r>
        <w:t>Dans tous les cas, il est demandé au candidat de respecter les règles suivantes :</w:t>
      </w:r>
    </w:p>
    <w:p w14:paraId="706BCF0A" w14:textId="77777777" w:rsidR="00F825EE" w:rsidRDefault="00F825EE"/>
    <w:p w14:paraId="706BCF0B" w14:textId="77777777" w:rsidR="00F825EE" w:rsidRDefault="00241CB3">
      <w:pPr>
        <w:pStyle w:val="Paragraphedeliste"/>
      </w:pPr>
      <w:r>
        <w:t xml:space="preserve">Le document " Cadre de Réponse Technique " ne devra </w:t>
      </w:r>
      <w:r>
        <w:t xml:space="preserve">pas excéder </w:t>
      </w:r>
      <w:r>
        <w:rPr>
          <w:b/>
        </w:rPr>
        <w:t>50 pages de contenu</w:t>
      </w:r>
    </w:p>
    <w:p w14:paraId="706BCF0C" w14:textId="77777777" w:rsidR="00F825EE" w:rsidRDefault="00241CB3">
      <w:pPr>
        <w:pStyle w:val="Paragraphedeliste"/>
      </w:pPr>
      <w:r>
        <w:t>Les 50 pages s'entendent sur une base de police « </w:t>
      </w:r>
      <w:r>
        <w:rPr>
          <w:b/>
        </w:rPr>
        <w:t>Calibri, 11pt</w:t>
      </w:r>
      <w:r>
        <w:t> »</w:t>
      </w:r>
    </w:p>
    <w:p w14:paraId="706BCF0D" w14:textId="77777777" w:rsidR="00F825EE" w:rsidRDefault="00241CB3">
      <w:pPr>
        <w:pStyle w:val="Paragraphedeliste"/>
      </w:pPr>
      <w:r>
        <w:t xml:space="preserve">Si le document excède 50 pages, seules les </w:t>
      </w:r>
      <w:r>
        <w:rPr>
          <w:b/>
        </w:rPr>
        <w:t>50 premières</w:t>
      </w:r>
      <w:r>
        <w:t xml:space="preserve"> seront utilisées pour l'analyse</w:t>
      </w:r>
    </w:p>
    <w:p w14:paraId="706BCF0E" w14:textId="77777777" w:rsidR="00F825EE" w:rsidRDefault="00241CB3">
      <w:pPr>
        <w:pStyle w:val="Paragraphedeliste"/>
      </w:pPr>
      <w:r>
        <w:t>Le candidat pourra seulement produire en annexe de sa réponse les docu</w:t>
      </w:r>
      <w:r>
        <w:t xml:space="preserve">ments suivants :  Fiches produits et matériel, fiches techniques et fiches données sécurité. </w:t>
      </w:r>
    </w:p>
    <w:p w14:paraId="706BCF0F" w14:textId="77777777" w:rsidR="00F825EE" w:rsidRDefault="00F825EE"/>
    <w:p w14:paraId="706BCF10" w14:textId="77777777" w:rsidR="00F825EE" w:rsidRDefault="00241CB3">
      <w:pPr>
        <w:sectPr w:rsidR="00F825EE">
          <w:headerReference w:type="default" r:id="rId22"/>
          <w:footerReference w:type="even" r:id="rId23"/>
          <w:footerReference w:type="default" r:id="rId24"/>
          <w:pgSz w:w="11906" w:h="16838"/>
          <w:pgMar w:top="2410" w:right="851" w:bottom="709" w:left="851" w:header="142" w:footer="200" w:gutter="0"/>
          <w:cols w:space="708"/>
        </w:sectPr>
      </w:pPr>
      <w:r>
        <w:rPr>
          <w:noProof/>
        </w:rPr>
        <mc:AlternateContent>
          <mc:Choice Requires="wpg">
            <w:drawing>
              <wp:inline distT="0" distB="0" distL="0" distR="0" wp14:anchorId="706BD00F" wp14:editId="706BD010">
                <wp:extent cx="0" cy="19050"/>
                <wp:effectExtent l="0" t="0" r="0" b="0"/>
                <wp:docPr id="4" name="_x0000_i1026"/>
                <wp:cNvGraphicFramePr/>
                <a:graphic xmlns:a="http://schemas.openxmlformats.org/drawingml/2006/main">
                  <a:graphicData uri="http://schemas.microsoft.com/office/word/2010/wordprocessingShape">
                    <wps:wsp>
                      <wps:cNvSpPr/>
                      <wps:spPr bwMode="auto">
                        <a:xfrm>
                          <a:off x="0" y="0"/>
                          <a:ext cx="0" cy="19050"/>
                        </a:xfrm>
                        <a:prstGeom prst="rect">
                          <a:avLst/>
                        </a:prstGeom>
                        <a:solidFill>
                          <a:srgbClr val="A0A0A0"/>
                        </a:solidFill>
                        <a:ln>
                          <a:noFill/>
                        </a:ln>
                      </wps:spPr>
                      <wps:bodyPr rot="0">
                        <a:prstTxWarp prst="textNoShape">
                          <a:avLst/>
                        </a:prstTxWarp>
                        <a:noAutofit/>
                      </wps:bodyPr>
                    </wps:wsp>
                  </a:graphicData>
                </a:graphic>
              </wp:inline>
            </w:drawing>
          </mc:Choice>
          <mc:Fallback xmlns:a="http://schemas.openxmlformats.org/drawingml/2006/main" xmlns:w16sdtfl="http://schemas.microsoft.com/office/word/2024/wordml/sdtformatlock" xmlns:w16du="http://schemas.microsoft.com/office/word/2023/wordml/word16du" xmlns:oel="http://schemas.microsoft.com/office/2019/extlst">
            <w:pict>
              <v:shape id="shape 3" o:spid="_x0000_s3" o:spt="1" type="#_x0000_t1" style="width:0.00pt;height:1.50pt;mso-wrap-distance-left:0.00pt;mso-wrap-distance-top:0.00pt;mso-wrap-distance-right:0.00pt;mso-wrap-distance-bottom:0.00pt;visibility:visible;" fillcolor="#A0A0A0" stroked="f"/>
            </w:pict>
          </mc:Fallback>
        </mc:AlternateContent>
      </w:r>
    </w:p>
    <w:p w14:paraId="706BCF11" w14:textId="77777777" w:rsidR="00F825EE" w:rsidRDefault="00F825EE">
      <w:bookmarkStart w:id="0" w:name="_Toc507964952"/>
    </w:p>
    <w:p w14:paraId="706BCF12" w14:textId="77777777" w:rsidR="00F825EE" w:rsidRDefault="00241CB3">
      <w:pPr>
        <w:pStyle w:val="Titre1"/>
        <w:rPr>
          <w:shd w:val="clear" w:color="auto" w:fill="FFFFFF"/>
        </w:rPr>
      </w:pPr>
      <w:bookmarkStart w:id="1" w:name="_Toc184573065"/>
      <w:r>
        <w:rPr>
          <w:shd w:val="clear" w:color="auto" w:fill="FFFFFF"/>
        </w:rPr>
        <w:t>Encadrement et organisation dedies au marche</w:t>
      </w:r>
      <w:bookmarkEnd w:id="1"/>
    </w:p>
    <w:p w14:paraId="706BCF13" w14:textId="77777777" w:rsidR="00F825EE" w:rsidRDefault="00F825EE"/>
    <w:p w14:paraId="706BCF14" w14:textId="77777777" w:rsidR="00F825EE" w:rsidRDefault="00241CB3">
      <w:pPr>
        <w:rPr>
          <w:rFonts w:ascii="Calibri" w:eastAsia="Arial" w:hAnsi="Calibri" w:cs="Calibri"/>
          <w:i/>
          <w:color w:val="000000"/>
        </w:rPr>
      </w:pPr>
      <w:r>
        <w:rPr>
          <w:rFonts w:ascii="Calibri" w:eastAsia="Arial" w:hAnsi="Calibri" w:cs="Calibri"/>
          <w:i/>
          <w:color w:val="000000"/>
          <w:szCs w:val="22"/>
        </w:rPr>
        <w:t>Le candidat présente l</w:t>
      </w:r>
      <w:r>
        <w:rPr>
          <w:rFonts w:ascii="Calibri" w:eastAsia="Arial" w:hAnsi="Calibri" w:cs="Calibri"/>
          <w:i/>
          <w:color w:val="000000"/>
        </w:rPr>
        <w:t xml:space="preserve">es moyens humains </w:t>
      </w:r>
      <w:r>
        <w:rPr>
          <w:rFonts w:ascii="Calibri" w:eastAsia="Arial" w:hAnsi="Calibri" w:cs="Calibri"/>
          <w:i/>
          <w:color w:val="000000"/>
        </w:rPr>
        <w:t>d’encadrement dédiés à la réalisation et au suivi des prestations objet du marché en détaillant les qualifications, fonctions, compétences, cv nominatif précisant les coordonnées et l’expérience, en précisant les temps affectés par intervenants, les fréque</w:t>
      </w:r>
      <w:r>
        <w:rPr>
          <w:rFonts w:ascii="Calibri" w:eastAsia="Arial" w:hAnsi="Calibri" w:cs="Calibri"/>
          <w:i/>
          <w:color w:val="000000"/>
        </w:rPr>
        <w:t>nces envisagées des réunions et les participants </w:t>
      </w:r>
    </w:p>
    <w:p w14:paraId="706BCF15" w14:textId="77777777" w:rsidR="00F825EE" w:rsidRDefault="00F825EE"/>
    <w:p w14:paraId="706BCF16" w14:textId="77777777" w:rsidR="00F825EE" w:rsidRDefault="00241CB3">
      <w:r>
        <w:t xml:space="preserve">(Les sous articles ci-dessous ne sont pas exhaustifs et ont pour objectif d’aider les soumissionnaires à argumenter leur réponse, ils peuvent ajouter autant de sous articles qu’il le souhaite) </w:t>
      </w:r>
    </w:p>
    <w:p w14:paraId="706BCF17" w14:textId="77777777" w:rsidR="00F825EE" w:rsidRDefault="00F825EE"/>
    <w:p w14:paraId="706BCF18" w14:textId="77777777" w:rsidR="00F825EE" w:rsidRDefault="00241CB3">
      <w:pPr>
        <w:pStyle w:val="Titre2"/>
      </w:pPr>
      <w:bookmarkStart w:id="2" w:name="_Toc184573066"/>
      <w:r>
        <w:t>Encadremen</w:t>
      </w:r>
      <w:r>
        <w:t>t hors site</w:t>
      </w:r>
      <w:bookmarkEnd w:id="2"/>
    </w:p>
    <w:p w14:paraId="706BCF19" w14:textId="77777777" w:rsidR="00F825EE" w:rsidRDefault="00F825EE"/>
    <w:p w14:paraId="706BCF1A" w14:textId="77777777" w:rsidR="00F825EE" w:rsidRDefault="00241CB3">
      <w:pPr>
        <w:pStyle w:val="Titre2"/>
        <w:ind w:left="578" w:hanging="578"/>
      </w:pPr>
      <w:bookmarkStart w:id="3" w:name="_Toc184573067"/>
      <w:bookmarkEnd w:id="0"/>
      <w:r>
        <w:t>Encadrement sur site</w:t>
      </w:r>
      <w:bookmarkEnd w:id="3"/>
    </w:p>
    <w:p w14:paraId="706BCF1B" w14:textId="77777777" w:rsidR="00F825EE" w:rsidRDefault="00F825EE">
      <w:bookmarkStart w:id="4" w:name="_Toc507964953"/>
    </w:p>
    <w:p w14:paraId="706BCF1C" w14:textId="77777777" w:rsidR="00F825EE" w:rsidRDefault="00241CB3">
      <w:pPr>
        <w:pStyle w:val="Titre2"/>
      </w:pPr>
      <w:bookmarkStart w:id="5" w:name="_Toc487711086"/>
      <w:bookmarkStart w:id="6" w:name="_Toc487711329"/>
      <w:bookmarkStart w:id="7" w:name="_Toc487711450"/>
      <w:bookmarkStart w:id="8" w:name="_Toc487719670"/>
      <w:bookmarkStart w:id="9" w:name="_Toc487720571"/>
      <w:bookmarkStart w:id="10" w:name="_Toc488030898"/>
      <w:bookmarkStart w:id="11" w:name="_Toc488031000"/>
      <w:bookmarkStart w:id="12" w:name="_Toc488031470"/>
      <w:bookmarkStart w:id="13" w:name="_Toc487159204"/>
      <w:bookmarkStart w:id="14" w:name="_Toc487356763"/>
      <w:bookmarkStart w:id="15" w:name="_Toc487709025"/>
      <w:bookmarkStart w:id="16" w:name="_Toc487711088"/>
      <w:bookmarkStart w:id="17" w:name="_Toc487711331"/>
      <w:bookmarkStart w:id="18" w:name="_Toc487711452"/>
      <w:bookmarkStart w:id="19" w:name="_Toc487719672"/>
      <w:bookmarkStart w:id="20" w:name="_Toc487720573"/>
      <w:bookmarkStart w:id="21" w:name="_Toc488030900"/>
      <w:bookmarkStart w:id="22" w:name="_Toc488031002"/>
      <w:bookmarkStart w:id="23" w:name="_Toc488031472"/>
      <w:bookmarkStart w:id="24" w:name="_Toc184573068"/>
      <w:bookmarkStart w:id="25" w:name="_Toc487720579"/>
      <w:bookmarkStart w:id="26" w:name="_Toc507964954"/>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r>
        <w:t>Plan relationnel</w:t>
      </w:r>
      <w:bookmarkEnd w:id="24"/>
    </w:p>
    <w:p w14:paraId="706BCF1D" w14:textId="77777777" w:rsidR="00F825EE" w:rsidRDefault="00241CB3">
      <w:pPr>
        <w:pStyle w:val="Titre2"/>
      </w:pPr>
      <w:r>
        <w:br w:type="page" w:clear="all"/>
      </w:r>
    </w:p>
    <w:p w14:paraId="706BCF1E" w14:textId="77777777" w:rsidR="00F825EE" w:rsidRDefault="00241CB3">
      <w:pPr>
        <w:pStyle w:val="Titre1"/>
      </w:pPr>
      <w:bookmarkStart w:id="27" w:name="_Toc184573069"/>
      <w:bookmarkEnd w:id="25"/>
      <w:bookmarkEnd w:id="26"/>
      <w:r>
        <w:rPr>
          <w:rFonts w:ascii="Calibri" w:hAnsi="Calibri" w:cs="Calibri"/>
          <w:color w:val="000000"/>
          <w:shd w:val="clear" w:color="auto" w:fill="FFFFFF"/>
        </w:rPr>
        <w:lastRenderedPageBreak/>
        <w:t>Organisation des moyens humains œuvrants</w:t>
      </w:r>
      <w:bookmarkEnd w:id="27"/>
    </w:p>
    <w:p w14:paraId="706BCF1F" w14:textId="77777777" w:rsidR="00F825EE" w:rsidRDefault="00F825EE"/>
    <w:p w14:paraId="706BCF20" w14:textId="77777777" w:rsidR="00F825EE" w:rsidRDefault="00241CB3">
      <w:pPr>
        <w:tabs>
          <w:tab w:val="left" w:pos="-142"/>
          <w:tab w:val="left" w:pos="4111"/>
        </w:tabs>
        <w:jc w:val="both"/>
        <w:rPr>
          <w:rFonts w:ascii="Calibri" w:eastAsia="Arial" w:hAnsi="Calibri" w:cs="Calibri"/>
          <w:i/>
          <w:color w:val="000000"/>
        </w:rPr>
      </w:pPr>
      <w:r>
        <w:rPr>
          <w:rFonts w:ascii="Calibri" w:eastAsia="Arial" w:hAnsi="Calibri" w:cs="Calibri"/>
          <w:i/>
          <w:color w:val="000000"/>
        </w:rPr>
        <w:t xml:space="preserve">Le candidat présente ci-dessous les moyens humains qu’il envisage de mettre en œuvre afin de garantir le respect du CCTP et les niveaux de qualité </w:t>
      </w:r>
      <w:r>
        <w:rPr>
          <w:rFonts w:ascii="Calibri" w:eastAsia="Arial" w:hAnsi="Calibri" w:cs="Calibri"/>
          <w:i/>
          <w:color w:val="000000"/>
        </w:rPr>
        <w:t>attendus. A cet effet, il argumentera ses choix en termes de qualification, vitesse de travail et pertinence de moyens par site.</w:t>
      </w:r>
    </w:p>
    <w:p w14:paraId="706BCF21" w14:textId="77777777" w:rsidR="00F825EE" w:rsidRDefault="00F825EE"/>
    <w:p w14:paraId="706BCF22" w14:textId="77777777" w:rsidR="00F825EE" w:rsidRDefault="00241CB3">
      <w:r>
        <w:t>(Les sous articles ci-dessous ne sont pas exhaustifs et ont pour objectif d’aider les soumissionnaires à argumenter leur répon</w:t>
      </w:r>
      <w:r>
        <w:t xml:space="preserve">se, il peut ajouter autant de sous articles qu’il le souhaite) </w:t>
      </w:r>
    </w:p>
    <w:p w14:paraId="706BCF23" w14:textId="77777777" w:rsidR="00F825EE" w:rsidRDefault="00F825EE"/>
    <w:p w14:paraId="706BCF24" w14:textId="77777777" w:rsidR="00F825EE" w:rsidRDefault="00F825EE"/>
    <w:p w14:paraId="706BCF25" w14:textId="77777777" w:rsidR="00F825EE" w:rsidRDefault="00241CB3">
      <w:pPr>
        <w:pStyle w:val="Titre2"/>
      </w:pPr>
      <w:bookmarkStart w:id="28" w:name="_Toc184573070"/>
      <w:bookmarkStart w:id="29" w:name="_Toc507964961"/>
      <w:r>
        <w:t>Organisation</w:t>
      </w:r>
      <w:bookmarkEnd w:id="28"/>
    </w:p>
    <w:p w14:paraId="706BCF26" w14:textId="77777777" w:rsidR="00F825EE" w:rsidRDefault="00F825EE"/>
    <w:p w14:paraId="706BCF27" w14:textId="77777777" w:rsidR="00F825EE" w:rsidRDefault="00241CB3">
      <w:pPr>
        <w:pStyle w:val="Titre2"/>
      </w:pPr>
      <w:bookmarkStart w:id="30" w:name="_Toc184573071"/>
      <w:bookmarkStart w:id="31" w:name="_Toc507964962"/>
      <w:bookmarkEnd w:id="29"/>
      <w:r>
        <w:t>Vitesse de travail</w:t>
      </w:r>
      <w:bookmarkEnd w:id="30"/>
      <w:bookmarkEnd w:id="31"/>
    </w:p>
    <w:p w14:paraId="706BCF28" w14:textId="77777777" w:rsidR="00F825EE" w:rsidRDefault="00F825EE">
      <w:pPr>
        <w:pStyle w:val="Titre2"/>
        <w:numPr>
          <w:ilvl w:val="0"/>
          <w:numId w:val="0"/>
        </w:numPr>
      </w:pPr>
    </w:p>
    <w:p w14:paraId="706BCF29" w14:textId="77777777" w:rsidR="00F825EE" w:rsidRDefault="00F825EE">
      <w:bookmarkStart w:id="32" w:name="_Toc487159219"/>
      <w:bookmarkStart w:id="33" w:name="_Toc487356779"/>
      <w:bookmarkStart w:id="34" w:name="_Toc487709041"/>
      <w:bookmarkStart w:id="35" w:name="_Toc487711110"/>
      <w:bookmarkStart w:id="36" w:name="_Toc487711353"/>
      <w:bookmarkStart w:id="37" w:name="_Toc487711474"/>
      <w:bookmarkStart w:id="38" w:name="_Toc487719694"/>
      <w:bookmarkStart w:id="39" w:name="_Toc487720595"/>
      <w:bookmarkStart w:id="40" w:name="_Toc488030922"/>
      <w:bookmarkStart w:id="41" w:name="_Toc488031024"/>
      <w:bookmarkStart w:id="42" w:name="_Toc488031494"/>
      <w:bookmarkStart w:id="43" w:name="_Toc487711113"/>
      <w:bookmarkStart w:id="44" w:name="_Toc487711356"/>
      <w:bookmarkStart w:id="45" w:name="_Toc487711477"/>
      <w:bookmarkStart w:id="46" w:name="_Toc487719697"/>
      <w:bookmarkStart w:id="47" w:name="_Toc487720598"/>
      <w:bookmarkStart w:id="48" w:name="_Toc488030925"/>
      <w:bookmarkStart w:id="49" w:name="_Toc488031027"/>
      <w:bookmarkStart w:id="50" w:name="_Toc488031497"/>
      <w:bookmarkStart w:id="51" w:name="_Toc487720599"/>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706BCF2A" w14:textId="77777777" w:rsidR="00F825EE" w:rsidRDefault="00F825EE"/>
    <w:p w14:paraId="706BCF2B" w14:textId="77777777" w:rsidR="00F825EE" w:rsidRDefault="00F825EE"/>
    <w:p w14:paraId="706BCF2C" w14:textId="77777777" w:rsidR="00F825EE" w:rsidRDefault="00F825EE"/>
    <w:p w14:paraId="706BCF2D" w14:textId="77777777" w:rsidR="00F825EE" w:rsidRDefault="00F825EE"/>
    <w:p w14:paraId="706BCF2E" w14:textId="77777777" w:rsidR="00F825EE" w:rsidRDefault="00F825EE"/>
    <w:p w14:paraId="706BCF2F" w14:textId="77777777" w:rsidR="00F825EE" w:rsidRDefault="00F825EE"/>
    <w:p w14:paraId="706BCF30" w14:textId="77777777" w:rsidR="00F825EE" w:rsidRDefault="00F825EE"/>
    <w:p w14:paraId="706BCF31" w14:textId="77777777" w:rsidR="00F825EE" w:rsidRDefault="00F825EE"/>
    <w:p w14:paraId="706BCF32" w14:textId="77777777" w:rsidR="00F825EE" w:rsidRDefault="00F825EE"/>
    <w:p w14:paraId="706BCF33" w14:textId="77777777" w:rsidR="00F825EE" w:rsidRDefault="00F825EE"/>
    <w:p w14:paraId="706BCF34" w14:textId="77777777" w:rsidR="00F825EE" w:rsidRDefault="00F825EE"/>
    <w:p w14:paraId="706BCF35" w14:textId="77777777" w:rsidR="00F825EE" w:rsidRDefault="00F825EE"/>
    <w:p w14:paraId="706BCF36" w14:textId="77777777" w:rsidR="00F825EE" w:rsidRDefault="00F825EE"/>
    <w:p w14:paraId="706BCF37" w14:textId="77777777" w:rsidR="00F825EE" w:rsidRDefault="00F825EE"/>
    <w:p w14:paraId="706BCF38" w14:textId="77777777" w:rsidR="00F825EE" w:rsidRDefault="00F825EE"/>
    <w:p w14:paraId="706BCF39" w14:textId="77777777" w:rsidR="00F825EE" w:rsidRDefault="00F825EE"/>
    <w:p w14:paraId="706BCF3A" w14:textId="77777777" w:rsidR="00F825EE" w:rsidRDefault="00F825EE"/>
    <w:p w14:paraId="706BCF3B" w14:textId="77777777" w:rsidR="00F825EE" w:rsidRDefault="00F825EE"/>
    <w:p w14:paraId="706BCF3C" w14:textId="77777777" w:rsidR="00F825EE" w:rsidRDefault="00F825EE"/>
    <w:p w14:paraId="706BCF3D" w14:textId="77777777" w:rsidR="00F825EE" w:rsidRDefault="00F825EE"/>
    <w:p w14:paraId="706BCF3E" w14:textId="77777777" w:rsidR="00F825EE" w:rsidRDefault="00F825EE"/>
    <w:p w14:paraId="706BCF3F" w14:textId="77777777" w:rsidR="00F825EE" w:rsidRDefault="00F825EE"/>
    <w:p w14:paraId="706BCF40" w14:textId="77777777" w:rsidR="00F825EE" w:rsidRDefault="00F825EE"/>
    <w:p w14:paraId="706BCF41" w14:textId="77777777" w:rsidR="00F825EE" w:rsidRDefault="00F825EE"/>
    <w:p w14:paraId="706BCF42" w14:textId="77777777" w:rsidR="00F825EE" w:rsidRDefault="00F825EE"/>
    <w:p w14:paraId="706BCF43" w14:textId="77777777" w:rsidR="00F825EE" w:rsidRDefault="00F825EE"/>
    <w:p w14:paraId="706BCF44" w14:textId="77777777" w:rsidR="00F825EE" w:rsidRDefault="00F825EE"/>
    <w:p w14:paraId="706BCF45" w14:textId="77777777" w:rsidR="00F825EE" w:rsidRDefault="00F825EE"/>
    <w:p w14:paraId="706BCF46" w14:textId="77777777" w:rsidR="00F825EE" w:rsidRDefault="00F825EE"/>
    <w:p w14:paraId="706BCF47" w14:textId="77777777" w:rsidR="00F825EE" w:rsidRDefault="00F825EE"/>
    <w:p w14:paraId="706BCF48" w14:textId="77777777" w:rsidR="00F825EE" w:rsidRDefault="00F825EE"/>
    <w:p w14:paraId="706BCF49" w14:textId="77777777" w:rsidR="00F825EE" w:rsidRDefault="00F825EE"/>
    <w:p w14:paraId="706BCF4A" w14:textId="77777777" w:rsidR="00F825EE" w:rsidRDefault="00F825EE"/>
    <w:p w14:paraId="706BCF4B" w14:textId="77777777" w:rsidR="00F825EE" w:rsidRDefault="00F825EE"/>
    <w:p w14:paraId="706BCF4C" w14:textId="77777777" w:rsidR="00F825EE" w:rsidRDefault="00F825EE"/>
    <w:p w14:paraId="706BCF4D" w14:textId="77777777" w:rsidR="00F825EE" w:rsidRDefault="00F825EE"/>
    <w:p w14:paraId="706BCF4E" w14:textId="77777777" w:rsidR="00F825EE" w:rsidRDefault="00F825EE"/>
    <w:p w14:paraId="706BCF4F" w14:textId="77777777" w:rsidR="00F825EE" w:rsidRDefault="00F825EE"/>
    <w:p w14:paraId="706BCF50" w14:textId="77777777" w:rsidR="00F825EE" w:rsidRDefault="00F825EE"/>
    <w:p w14:paraId="706BCF51" w14:textId="77777777" w:rsidR="00F825EE" w:rsidRDefault="00241CB3">
      <w:pPr>
        <w:pStyle w:val="Titre1"/>
        <w:rPr>
          <w:rFonts w:ascii="Calibri" w:hAnsi="Calibri" w:cs="Calibri"/>
          <w:color w:val="000000"/>
          <w:shd w:val="clear" w:color="auto" w:fill="FFFFFF"/>
        </w:rPr>
      </w:pPr>
      <w:bookmarkStart w:id="52" w:name="_Toc184573072"/>
      <w:r>
        <w:rPr>
          <w:rFonts w:ascii="Calibri" w:hAnsi="Calibri" w:cs="Calibri"/>
          <w:color w:val="000000"/>
          <w:shd w:val="clear" w:color="auto" w:fill="FFFFFF"/>
        </w:rPr>
        <w:t>Méthodologie et outils permettant d'assurer le suivi et la qualité des prestations</w:t>
      </w:r>
      <w:bookmarkEnd w:id="52"/>
    </w:p>
    <w:p w14:paraId="706BCF52" w14:textId="77777777" w:rsidR="00F825EE" w:rsidRDefault="00F825EE"/>
    <w:p w14:paraId="706BCF53" w14:textId="77777777" w:rsidR="00F825EE" w:rsidRDefault="00241CB3">
      <w:pPr>
        <w:tabs>
          <w:tab w:val="left" w:pos="-142"/>
          <w:tab w:val="left" w:pos="4111"/>
        </w:tabs>
        <w:jc w:val="both"/>
        <w:rPr>
          <w:rFonts w:ascii="Calibri" w:eastAsia="Arial" w:hAnsi="Calibri" w:cs="Calibri"/>
          <w:i/>
          <w:color w:val="000000"/>
        </w:rPr>
      </w:pPr>
      <w:r>
        <w:rPr>
          <w:rFonts w:ascii="Calibri" w:eastAsia="Arial" w:hAnsi="Calibri" w:cs="Calibri"/>
          <w:i/>
          <w:color w:val="000000"/>
        </w:rPr>
        <w:t xml:space="preserve">Le candidat présente la </w:t>
      </w:r>
      <w:r>
        <w:rPr>
          <w:rFonts w:ascii="Calibri" w:eastAsia="Arial" w:hAnsi="Calibri" w:cs="Calibri"/>
          <w:i/>
          <w:color w:val="000000"/>
        </w:rPr>
        <w:t>méthodologie, des moyens et des outils mis en œuvre pour garantir la qualité et l’efficacité des prestations de propreté : retroplanning de démarrage du marché, planning des prestations, fiches de postes, modes opératoires, gestion des absences, réactivité</w:t>
      </w:r>
      <w:r>
        <w:rPr>
          <w:rFonts w:ascii="Calibri" w:eastAsia="Arial" w:hAnsi="Calibri" w:cs="Calibri"/>
          <w:i/>
          <w:color w:val="000000"/>
        </w:rPr>
        <w:t xml:space="preserve"> et disponibilité, formation, moyens prévus pour le contrôle de la qualité et du respect des horaires, comptes rendus d’activités et indicateurs de suivis, … :</w:t>
      </w:r>
    </w:p>
    <w:p w14:paraId="706BCF54" w14:textId="77777777" w:rsidR="00F825EE" w:rsidRDefault="00F825EE"/>
    <w:p w14:paraId="706BCF55" w14:textId="77777777" w:rsidR="00F825EE" w:rsidRDefault="00241CB3">
      <w:r>
        <w:t>(Les sous articles ci-dessous ne sont pas exhaustifs et ont pour objectif d’aider les soumissio</w:t>
      </w:r>
      <w:r>
        <w:t xml:space="preserve">nnaires à argumenter leur réponse, il peut ajouter autant de sous articles qu’il le souhaite) </w:t>
      </w:r>
    </w:p>
    <w:p w14:paraId="706BCF56" w14:textId="77777777" w:rsidR="00F825EE" w:rsidRDefault="00F825EE"/>
    <w:p w14:paraId="706BCF57" w14:textId="77777777" w:rsidR="00F825EE" w:rsidRDefault="00F825EE"/>
    <w:p w14:paraId="706BCF58" w14:textId="77777777" w:rsidR="00F825EE" w:rsidRDefault="00F825EE"/>
    <w:p w14:paraId="706BCF59" w14:textId="77777777" w:rsidR="00F825EE" w:rsidRDefault="00241CB3">
      <w:pPr>
        <w:pStyle w:val="Titre2"/>
      </w:pPr>
      <w:bookmarkStart w:id="53" w:name="_Toc184573073"/>
      <w:r>
        <w:t>Méthodologie</w:t>
      </w:r>
      <w:bookmarkEnd w:id="53"/>
    </w:p>
    <w:p w14:paraId="706BCF5A" w14:textId="77777777" w:rsidR="00F825EE" w:rsidRDefault="00F825EE"/>
    <w:p w14:paraId="706BCF5B" w14:textId="77777777" w:rsidR="00F825EE" w:rsidRDefault="00241CB3">
      <w:pPr>
        <w:pStyle w:val="Titre2"/>
        <w:ind w:left="578" w:hanging="578"/>
      </w:pPr>
      <w:bookmarkStart w:id="54" w:name="_Toc184573074"/>
      <w:r>
        <w:t>Outils</w:t>
      </w:r>
      <w:bookmarkEnd w:id="54"/>
    </w:p>
    <w:p w14:paraId="706BCF5C" w14:textId="77777777" w:rsidR="00F825EE" w:rsidRDefault="00F825EE"/>
    <w:p w14:paraId="706BCF5D" w14:textId="77777777" w:rsidR="00F825EE" w:rsidRDefault="00241CB3">
      <w:pPr>
        <w:pStyle w:val="Titre2"/>
      </w:pPr>
      <w:bookmarkStart w:id="55" w:name="_Toc184573075"/>
      <w:r>
        <w:t>Description des méthodes et outils de communication</w:t>
      </w:r>
      <w:bookmarkEnd w:id="55"/>
    </w:p>
    <w:p w14:paraId="706BCF5E" w14:textId="77777777" w:rsidR="00F825EE" w:rsidRDefault="00F825EE"/>
    <w:p w14:paraId="706BCF5F" w14:textId="77777777" w:rsidR="00F825EE" w:rsidRDefault="00F825EE"/>
    <w:p w14:paraId="706BCF60" w14:textId="77777777" w:rsidR="00F825EE" w:rsidRDefault="00F825EE"/>
    <w:p w14:paraId="706BCF61" w14:textId="77777777" w:rsidR="00F825EE" w:rsidRDefault="00F825EE"/>
    <w:p w14:paraId="706BCF62" w14:textId="77777777" w:rsidR="00F825EE" w:rsidRDefault="00F825EE"/>
    <w:p w14:paraId="706BCF63" w14:textId="77777777" w:rsidR="00F825EE" w:rsidRDefault="00F825EE"/>
    <w:p w14:paraId="706BCF64" w14:textId="77777777" w:rsidR="00F825EE" w:rsidRDefault="00F825EE"/>
    <w:p w14:paraId="706BCF65" w14:textId="77777777" w:rsidR="00F825EE" w:rsidRDefault="00F825EE"/>
    <w:p w14:paraId="706BCF66" w14:textId="77777777" w:rsidR="00F825EE" w:rsidRDefault="00F825EE"/>
    <w:p w14:paraId="706BCF67" w14:textId="77777777" w:rsidR="00F825EE" w:rsidRDefault="00F825EE"/>
    <w:p w14:paraId="706BCF68" w14:textId="77777777" w:rsidR="00F825EE" w:rsidRDefault="00F825EE"/>
    <w:p w14:paraId="706BCF69" w14:textId="77777777" w:rsidR="00F825EE" w:rsidRDefault="00F825EE"/>
    <w:p w14:paraId="706BCF6A" w14:textId="77777777" w:rsidR="00F825EE" w:rsidRDefault="00F825EE"/>
    <w:p w14:paraId="706BCF6B" w14:textId="77777777" w:rsidR="00F825EE" w:rsidRDefault="00F825EE"/>
    <w:p w14:paraId="706BCF6C" w14:textId="77777777" w:rsidR="00F825EE" w:rsidRDefault="00F825EE"/>
    <w:p w14:paraId="706BCF6D" w14:textId="77777777" w:rsidR="00F825EE" w:rsidRDefault="00F825EE"/>
    <w:p w14:paraId="706BCF6E" w14:textId="77777777" w:rsidR="00F825EE" w:rsidRDefault="00F825EE"/>
    <w:p w14:paraId="706BCF6F" w14:textId="77777777" w:rsidR="00F825EE" w:rsidRDefault="00F825EE"/>
    <w:p w14:paraId="706BCF70" w14:textId="77777777" w:rsidR="00F825EE" w:rsidRDefault="00F825EE"/>
    <w:p w14:paraId="706BCF71" w14:textId="77777777" w:rsidR="00F825EE" w:rsidRDefault="00F825EE"/>
    <w:p w14:paraId="706BCF72" w14:textId="77777777" w:rsidR="00F825EE" w:rsidRDefault="00F825EE"/>
    <w:p w14:paraId="706BCF73" w14:textId="77777777" w:rsidR="00F825EE" w:rsidRDefault="00F825EE"/>
    <w:p w14:paraId="706BCF74" w14:textId="77777777" w:rsidR="00F825EE" w:rsidRDefault="00F825EE"/>
    <w:p w14:paraId="706BCF75" w14:textId="77777777" w:rsidR="00F825EE" w:rsidRDefault="00F825EE"/>
    <w:p w14:paraId="706BCF76" w14:textId="77777777" w:rsidR="00F825EE" w:rsidRDefault="00F825EE"/>
    <w:p w14:paraId="706BCF77" w14:textId="77777777" w:rsidR="00F825EE" w:rsidRDefault="00F825EE"/>
    <w:p w14:paraId="706BCF78" w14:textId="77777777" w:rsidR="00F825EE" w:rsidRDefault="00F825EE"/>
    <w:p w14:paraId="706BCF79" w14:textId="77777777" w:rsidR="00F825EE" w:rsidRDefault="00F825EE"/>
    <w:p w14:paraId="706BCF7A" w14:textId="77777777" w:rsidR="00F825EE" w:rsidRDefault="00241CB3">
      <w:pPr>
        <w:pStyle w:val="Titre1"/>
        <w:rPr>
          <w:rFonts w:ascii="Calibri" w:hAnsi="Calibri" w:cs="Calibri"/>
          <w:color w:val="000000"/>
          <w:shd w:val="clear" w:color="auto" w:fill="FFFFFF"/>
        </w:rPr>
      </w:pPr>
      <w:bookmarkStart w:id="56" w:name="_Toc184573076"/>
      <w:r>
        <w:rPr>
          <w:rFonts w:ascii="Calibri" w:hAnsi="Calibri" w:cs="Calibri"/>
          <w:color w:val="000000"/>
          <w:shd w:val="clear" w:color="auto" w:fill="FFFFFF"/>
        </w:rPr>
        <w:t>Moyens matériels</w:t>
      </w:r>
      <w:bookmarkEnd w:id="56"/>
    </w:p>
    <w:p w14:paraId="706BCF7B" w14:textId="77777777" w:rsidR="00F825EE" w:rsidRDefault="00F825EE"/>
    <w:p w14:paraId="706BCF7C" w14:textId="77777777" w:rsidR="00F825EE" w:rsidRDefault="00241CB3">
      <w:pPr>
        <w:pStyle w:val="En-tte"/>
        <w:tabs>
          <w:tab w:val="clear" w:pos="4536"/>
          <w:tab w:val="clear" w:pos="9072"/>
        </w:tabs>
        <w:jc w:val="both"/>
        <w:rPr>
          <w:rFonts w:ascii="Calibri" w:hAnsi="Calibri" w:cs="Calibri"/>
          <w:i/>
        </w:rPr>
      </w:pPr>
      <w:r>
        <w:rPr>
          <w:rFonts w:ascii="Calibri" w:hAnsi="Calibri" w:cs="Calibri"/>
          <w:i/>
        </w:rPr>
        <w:t xml:space="preserve">Le candidat reprend </w:t>
      </w:r>
      <w:r>
        <w:rPr>
          <w:rFonts w:ascii="Calibri" w:hAnsi="Calibri" w:cs="Calibri"/>
          <w:i/>
        </w:rPr>
        <w:t>ci-dessous la liste des matériels complétés dans l’onglet « Récapitulatif organisation du fichier DPGF » et argumente ses choix.</w:t>
      </w:r>
    </w:p>
    <w:p w14:paraId="706BCF7D" w14:textId="77777777" w:rsidR="00F825EE" w:rsidRDefault="00241CB3">
      <w:pPr>
        <w:pStyle w:val="En-tte"/>
        <w:tabs>
          <w:tab w:val="clear" w:pos="4536"/>
          <w:tab w:val="clear" w:pos="9072"/>
        </w:tabs>
        <w:jc w:val="both"/>
        <w:rPr>
          <w:rFonts w:ascii="Calibri" w:hAnsi="Calibri" w:cs="Calibri"/>
          <w:i/>
        </w:rPr>
      </w:pPr>
      <w:r>
        <w:rPr>
          <w:rFonts w:ascii="Calibri" w:eastAsia="Arial" w:hAnsi="Calibri" w:cs="Calibri"/>
          <w:i/>
          <w:color w:val="000000"/>
        </w:rPr>
        <w:t>Il complète sa réponse en indiquant les informations concernant la disponibilité du matériel et sa maintenance, ses choix en te</w:t>
      </w:r>
      <w:r>
        <w:rPr>
          <w:rFonts w:ascii="Calibri" w:eastAsia="Arial" w:hAnsi="Calibri" w:cs="Calibri"/>
          <w:i/>
          <w:color w:val="000000"/>
        </w:rPr>
        <w:t>rmes de Chariots, EPI, tenues du personnel, …</w:t>
      </w:r>
    </w:p>
    <w:p w14:paraId="706BCF7E" w14:textId="77777777" w:rsidR="00F825EE" w:rsidRDefault="00F825EE"/>
    <w:p w14:paraId="706BCF7F" w14:textId="77777777" w:rsidR="00F825EE" w:rsidRDefault="00241CB3">
      <w:r>
        <w:t xml:space="preserve">(Les sous articles ci-dessous ne sont pas exhaustifs et ont pour objectif d’aider les soumissionnaires à argumenter leur réponse, il peut ajouter autant de sous articles qu’il le souhaite) </w:t>
      </w:r>
    </w:p>
    <w:p w14:paraId="706BCF80" w14:textId="77777777" w:rsidR="00F825EE" w:rsidRDefault="00F825EE"/>
    <w:p w14:paraId="706BCF81" w14:textId="77777777" w:rsidR="00F825EE" w:rsidRDefault="00F825EE"/>
    <w:p w14:paraId="706BCF82" w14:textId="77777777" w:rsidR="00F825EE" w:rsidRDefault="00241CB3">
      <w:pPr>
        <w:pStyle w:val="Titre2"/>
      </w:pPr>
      <w:bookmarkStart w:id="57" w:name="_Toc184573077"/>
      <w:r>
        <w:t>Liste du matériel</w:t>
      </w:r>
      <w:bookmarkEnd w:id="57"/>
    </w:p>
    <w:p w14:paraId="706BCF83" w14:textId="77777777" w:rsidR="00F825EE" w:rsidRDefault="00F825EE"/>
    <w:p w14:paraId="706BCF84" w14:textId="77777777" w:rsidR="00F825EE" w:rsidRDefault="00241CB3">
      <w:pPr>
        <w:pStyle w:val="Titre2"/>
        <w:ind w:left="578" w:hanging="578"/>
      </w:pPr>
      <w:bookmarkStart w:id="58" w:name="_Toc184573078"/>
      <w:r>
        <w:t>Process de maintenance</w:t>
      </w:r>
      <w:bookmarkEnd w:id="58"/>
    </w:p>
    <w:p w14:paraId="706BCF85" w14:textId="77777777" w:rsidR="00F825EE" w:rsidRDefault="00F825EE"/>
    <w:p w14:paraId="706BCF86" w14:textId="77777777" w:rsidR="00F825EE" w:rsidRDefault="00241CB3">
      <w:pPr>
        <w:pStyle w:val="Titre2"/>
      </w:pPr>
      <w:bookmarkStart w:id="59" w:name="_Toc184573079"/>
      <w:r>
        <w:t>Tenues de travail du personnel</w:t>
      </w:r>
      <w:bookmarkEnd w:id="59"/>
    </w:p>
    <w:p w14:paraId="706BCF87" w14:textId="77777777" w:rsidR="00F825EE" w:rsidRDefault="00F825EE"/>
    <w:p w14:paraId="706BCF88" w14:textId="77777777" w:rsidR="00F825EE" w:rsidRDefault="00241CB3">
      <w:pPr>
        <w:pStyle w:val="Titre2"/>
      </w:pPr>
      <w:bookmarkStart w:id="60" w:name="_Toc184573080"/>
      <w:r>
        <w:t>EPI</w:t>
      </w:r>
      <w:bookmarkEnd w:id="60"/>
    </w:p>
    <w:p w14:paraId="706BCF89" w14:textId="77777777" w:rsidR="00F825EE" w:rsidRDefault="00F825EE"/>
    <w:p w14:paraId="706BCF8A" w14:textId="77777777" w:rsidR="00F825EE" w:rsidRDefault="00241CB3">
      <w:pPr>
        <w:pStyle w:val="Titre2"/>
      </w:pPr>
      <w:bookmarkStart w:id="61" w:name="_Toc184573081"/>
      <w:r>
        <w:t>Moyen de communication</w:t>
      </w:r>
      <w:bookmarkEnd w:id="61"/>
    </w:p>
    <w:p w14:paraId="706BCF8B" w14:textId="77777777" w:rsidR="00F825EE" w:rsidRDefault="00F825EE"/>
    <w:p w14:paraId="706BCF8C" w14:textId="77777777" w:rsidR="00F825EE" w:rsidRDefault="00F825EE"/>
    <w:p w14:paraId="706BCF8D" w14:textId="77777777" w:rsidR="00F825EE" w:rsidRDefault="00F825EE"/>
    <w:p w14:paraId="706BCF8E" w14:textId="77777777" w:rsidR="00F825EE" w:rsidRDefault="00F825EE"/>
    <w:p w14:paraId="706BCF8F" w14:textId="77777777" w:rsidR="00F825EE" w:rsidRDefault="00F825EE"/>
    <w:p w14:paraId="706BCF90" w14:textId="77777777" w:rsidR="00F825EE" w:rsidRDefault="00F825EE"/>
    <w:p w14:paraId="706BCF91" w14:textId="77777777" w:rsidR="00F825EE" w:rsidRDefault="00F825EE"/>
    <w:p w14:paraId="706BCF92" w14:textId="77777777" w:rsidR="00F825EE" w:rsidRDefault="00F825EE"/>
    <w:p w14:paraId="706BCF93" w14:textId="77777777" w:rsidR="00F825EE" w:rsidRDefault="00F825EE"/>
    <w:p w14:paraId="706BCF94" w14:textId="77777777" w:rsidR="00F825EE" w:rsidRDefault="00F825EE"/>
    <w:p w14:paraId="706BCF95" w14:textId="77777777" w:rsidR="00F825EE" w:rsidRDefault="00F825EE"/>
    <w:p w14:paraId="706BCF96" w14:textId="77777777" w:rsidR="00F825EE" w:rsidRDefault="00F825EE"/>
    <w:p w14:paraId="706BCF97" w14:textId="77777777" w:rsidR="00F825EE" w:rsidRDefault="00F825EE"/>
    <w:p w14:paraId="706BCF98" w14:textId="77777777" w:rsidR="00F825EE" w:rsidRDefault="00F825EE"/>
    <w:p w14:paraId="706BCF99" w14:textId="77777777" w:rsidR="00F825EE" w:rsidRDefault="00F825EE"/>
    <w:p w14:paraId="706BCF9A" w14:textId="77777777" w:rsidR="00F825EE" w:rsidRDefault="00F825EE"/>
    <w:p w14:paraId="706BCF9B" w14:textId="77777777" w:rsidR="00F825EE" w:rsidRDefault="00F825EE"/>
    <w:p w14:paraId="706BCF9C" w14:textId="77777777" w:rsidR="00F825EE" w:rsidRDefault="00F825EE"/>
    <w:p w14:paraId="706BCF9D" w14:textId="77777777" w:rsidR="00F825EE" w:rsidRDefault="00F825EE"/>
    <w:p w14:paraId="706BCF9E" w14:textId="77777777" w:rsidR="00F825EE" w:rsidRDefault="00F825EE"/>
    <w:p w14:paraId="706BCF9F" w14:textId="77777777" w:rsidR="00F825EE" w:rsidRDefault="00F825EE"/>
    <w:p w14:paraId="706BCFA0" w14:textId="77777777" w:rsidR="00F825EE" w:rsidRDefault="00F825EE"/>
    <w:p w14:paraId="706BCFA1" w14:textId="77777777" w:rsidR="00F825EE" w:rsidRDefault="00F825EE"/>
    <w:p w14:paraId="706BCFA2" w14:textId="77777777" w:rsidR="00F825EE" w:rsidRDefault="00F825EE"/>
    <w:p w14:paraId="706BCFA3" w14:textId="77777777" w:rsidR="00F825EE" w:rsidRDefault="00F825EE"/>
    <w:p w14:paraId="706BCFA4" w14:textId="77777777" w:rsidR="00F825EE" w:rsidRDefault="00F825EE"/>
    <w:p w14:paraId="706BCFA5" w14:textId="77777777" w:rsidR="00F825EE" w:rsidRDefault="00F825EE"/>
    <w:p w14:paraId="706BCFA6" w14:textId="77777777" w:rsidR="00F825EE" w:rsidRDefault="00F825EE"/>
    <w:p w14:paraId="706BCFA7" w14:textId="77777777" w:rsidR="00F825EE" w:rsidRDefault="00F825EE"/>
    <w:p w14:paraId="706BCFA8" w14:textId="77777777" w:rsidR="00F825EE" w:rsidRDefault="00F825EE"/>
    <w:p w14:paraId="706BCFA9" w14:textId="77777777" w:rsidR="00F825EE" w:rsidRDefault="00F825EE"/>
    <w:p w14:paraId="706BCFAA" w14:textId="77777777" w:rsidR="00F825EE" w:rsidRDefault="00241CB3">
      <w:pPr>
        <w:pStyle w:val="Titre1"/>
      </w:pPr>
      <w:bookmarkStart w:id="62" w:name="_Toc184573082"/>
      <w:r>
        <w:rPr>
          <w:rFonts w:ascii="Calibri" w:hAnsi="Calibri" w:cs="Calibri"/>
          <w:color w:val="000000"/>
          <w:shd w:val="clear" w:color="auto" w:fill="FFFFFF"/>
        </w:rPr>
        <w:t>Sacs poubelles, Produits et consommables de nettoyage</w:t>
      </w:r>
      <w:bookmarkEnd w:id="62"/>
    </w:p>
    <w:p w14:paraId="706BCFAB" w14:textId="77777777" w:rsidR="00F825EE" w:rsidRDefault="00F825EE"/>
    <w:p w14:paraId="706BCFAC" w14:textId="77777777" w:rsidR="00F825EE" w:rsidRDefault="00241CB3">
      <w:pPr>
        <w:jc w:val="both"/>
        <w:outlineLvl w:val="0"/>
        <w:rPr>
          <w:rFonts w:ascii="Calibri" w:hAnsi="Calibri" w:cs="Calibri"/>
          <w:sz w:val="24"/>
        </w:rPr>
      </w:pPr>
      <w:r>
        <w:rPr>
          <w:rFonts w:ascii="Calibri" w:eastAsia="Arial" w:hAnsi="Calibri" w:cs="Calibri"/>
          <w:i/>
          <w:color w:val="000000"/>
        </w:rPr>
        <w:t xml:space="preserve">Le candidat présente ses choix en termes de produits, sacs poubelles et </w:t>
      </w:r>
      <w:r>
        <w:rPr>
          <w:rFonts w:ascii="Calibri" w:eastAsia="Arial" w:hAnsi="Calibri" w:cs="Calibri"/>
          <w:i/>
          <w:color w:val="000000"/>
        </w:rPr>
        <w:t>consommables de nettoyage (outils et consommables pour le lavage, le dépoussiérage…) qu’il mettra en œuvre sur les sites en justifiant ses choix concernant la facilité d’utilisation et le transport, le stockage, la méthodologie d’utilisation, l’innocuité p</w:t>
      </w:r>
      <w:r>
        <w:rPr>
          <w:rFonts w:ascii="Calibri" w:eastAsia="Arial" w:hAnsi="Calibri" w:cs="Calibri"/>
          <w:i/>
          <w:color w:val="000000"/>
        </w:rPr>
        <w:t>our les agents et occupants des locaux, …</w:t>
      </w:r>
    </w:p>
    <w:p w14:paraId="706BCFAD" w14:textId="77777777" w:rsidR="00F825EE" w:rsidRDefault="00F825EE"/>
    <w:p w14:paraId="706BCFAE" w14:textId="77777777" w:rsidR="00F825EE" w:rsidRDefault="00241CB3">
      <w:r>
        <w:t xml:space="preserve">(Les sous articles ci-dessous ne sont pas exhaustifs et ont pour objectif d’aider les soumissionnaires à argumenter leur réponse, il peut ajouter autant de sous articles qu’il le souhaite) </w:t>
      </w:r>
    </w:p>
    <w:p w14:paraId="706BCFAF" w14:textId="77777777" w:rsidR="00F825EE" w:rsidRDefault="00F825EE"/>
    <w:p w14:paraId="706BCFB0" w14:textId="77777777" w:rsidR="00F825EE" w:rsidRDefault="00F825EE"/>
    <w:p w14:paraId="706BCFB1" w14:textId="77777777" w:rsidR="00F825EE" w:rsidRDefault="00241CB3">
      <w:pPr>
        <w:pStyle w:val="Titre2"/>
      </w:pPr>
      <w:bookmarkStart w:id="63" w:name="_Toc184573083"/>
      <w:r>
        <w:t>Produits de nettoyage</w:t>
      </w:r>
      <w:bookmarkEnd w:id="63"/>
    </w:p>
    <w:p w14:paraId="706BCFB2" w14:textId="77777777" w:rsidR="00F825EE" w:rsidRDefault="00F825EE"/>
    <w:p w14:paraId="706BCFB3" w14:textId="77777777" w:rsidR="00F825EE" w:rsidRDefault="00241CB3">
      <w:pPr>
        <w:pStyle w:val="Titre2"/>
      </w:pPr>
      <w:bookmarkStart w:id="64" w:name="_Toc184573084"/>
      <w:r>
        <w:t>Sacs poubelles</w:t>
      </w:r>
      <w:bookmarkEnd w:id="64"/>
    </w:p>
    <w:p w14:paraId="706BCFB4" w14:textId="77777777" w:rsidR="00F825EE" w:rsidRDefault="00F825EE"/>
    <w:p w14:paraId="706BCFB5" w14:textId="77777777" w:rsidR="00F825EE" w:rsidRDefault="00241CB3">
      <w:pPr>
        <w:pStyle w:val="Titre2"/>
      </w:pPr>
      <w:bookmarkStart w:id="65" w:name="_Toc184573085"/>
      <w:r>
        <w:t>Consommables de nettoyage</w:t>
      </w:r>
      <w:bookmarkEnd w:id="65"/>
    </w:p>
    <w:p w14:paraId="706BCFB6" w14:textId="77777777" w:rsidR="00F825EE" w:rsidRDefault="00F825EE"/>
    <w:p w14:paraId="706BCFB7" w14:textId="77777777" w:rsidR="00F825EE" w:rsidRDefault="00F825EE"/>
    <w:p w14:paraId="706BCFB8" w14:textId="77777777" w:rsidR="00F825EE" w:rsidRDefault="00F825EE"/>
    <w:p w14:paraId="706BCFB9" w14:textId="77777777" w:rsidR="00F825EE" w:rsidRDefault="00F825EE"/>
    <w:p w14:paraId="706BCFBA" w14:textId="77777777" w:rsidR="00F825EE" w:rsidRDefault="00F825EE"/>
    <w:p w14:paraId="706BCFBB" w14:textId="77777777" w:rsidR="00F825EE" w:rsidRDefault="00F825EE"/>
    <w:p w14:paraId="706BCFBC" w14:textId="77777777" w:rsidR="00F825EE" w:rsidRDefault="00F825EE"/>
    <w:p w14:paraId="706BCFBD" w14:textId="77777777" w:rsidR="00F825EE" w:rsidRDefault="00F825EE"/>
    <w:p w14:paraId="706BCFBE" w14:textId="77777777" w:rsidR="00F825EE" w:rsidRDefault="00F825EE"/>
    <w:p w14:paraId="706BCFBF" w14:textId="77777777" w:rsidR="00F825EE" w:rsidRDefault="00F825EE"/>
    <w:p w14:paraId="706BCFC0" w14:textId="77777777" w:rsidR="00F825EE" w:rsidRDefault="00F825EE"/>
    <w:p w14:paraId="706BCFC1" w14:textId="77777777" w:rsidR="00F825EE" w:rsidRDefault="00F825EE"/>
    <w:p w14:paraId="706BCFC2" w14:textId="77777777" w:rsidR="00F825EE" w:rsidRDefault="00F825EE"/>
    <w:p w14:paraId="706BCFC3" w14:textId="77777777" w:rsidR="00F825EE" w:rsidRDefault="00F825EE"/>
    <w:p w14:paraId="706BCFC4" w14:textId="77777777" w:rsidR="00F825EE" w:rsidRDefault="00F825EE"/>
    <w:p w14:paraId="706BCFC5" w14:textId="77777777" w:rsidR="00F825EE" w:rsidRDefault="00F825EE"/>
    <w:p w14:paraId="706BCFC6" w14:textId="77777777" w:rsidR="00F825EE" w:rsidRDefault="00F825EE"/>
    <w:p w14:paraId="706BCFC7" w14:textId="77777777" w:rsidR="00F825EE" w:rsidRDefault="00F825EE"/>
    <w:p w14:paraId="706BCFC8" w14:textId="77777777" w:rsidR="00F825EE" w:rsidRDefault="00F825EE"/>
    <w:p w14:paraId="706BCFC9" w14:textId="77777777" w:rsidR="00F825EE" w:rsidRDefault="00F825EE"/>
    <w:p w14:paraId="706BCFCA" w14:textId="77777777" w:rsidR="00F825EE" w:rsidRDefault="00F825EE"/>
    <w:p w14:paraId="706BCFCB" w14:textId="77777777" w:rsidR="00F825EE" w:rsidRDefault="00F825EE"/>
    <w:p w14:paraId="706BCFCC" w14:textId="77777777" w:rsidR="00F825EE" w:rsidRDefault="00241CB3">
      <w:pPr>
        <w:spacing w:after="160" w:line="259" w:lineRule="auto"/>
        <w:rPr>
          <w:color w:val="2E74B5" w:themeColor="accent1" w:themeShade="BF"/>
          <w:sz w:val="32"/>
          <w:szCs w:val="36"/>
          <w:u w:val="single"/>
        </w:rPr>
      </w:pPr>
      <w:r>
        <w:rPr>
          <w:color w:val="2E74B5" w:themeColor="accent1" w:themeShade="BF"/>
          <w:sz w:val="32"/>
          <w:szCs w:val="36"/>
          <w:u w:val="single"/>
        </w:rPr>
        <w:br w:type="page" w:clear="all"/>
      </w:r>
    </w:p>
    <w:p w14:paraId="706BCFCD" w14:textId="77777777" w:rsidR="00F825EE" w:rsidRDefault="00F825EE">
      <w:pPr>
        <w:rPr>
          <w:color w:val="2E74B5" w:themeColor="accent1" w:themeShade="BF"/>
          <w:sz w:val="32"/>
          <w:szCs w:val="36"/>
          <w:u w:val="single"/>
        </w:rPr>
      </w:pPr>
    </w:p>
    <w:p w14:paraId="706BCFCE" w14:textId="77777777" w:rsidR="00F825EE" w:rsidRDefault="00241CB3">
      <w:pPr>
        <w:pStyle w:val="Titre1"/>
      </w:pPr>
      <w:bookmarkStart w:id="66" w:name="_Toc184573086"/>
      <w:bookmarkEnd w:id="51"/>
      <w:r>
        <w:t>Responsabilité de l'entreprise dans le domaine social en lien avec le marché</w:t>
      </w:r>
      <w:bookmarkEnd w:id="66"/>
    </w:p>
    <w:p w14:paraId="706BCFCF" w14:textId="77777777" w:rsidR="00F825EE" w:rsidRDefault="00F825EE"/>
    <w:p w14:paraId="706BCFD0" w14:textId="77777777" w:rsidR="00F825EE" w:rsidRDefault="00241CB3">
      <w:pPr>
        <w:pStyle w:val="Standard"/>
        <w:spacing w:before="120" w:after="40"/>
        <w:ind w:right="80"/>
        <w:jc w:val="both"/>
        <w:rPr>
          <w:rFonts w:ascii="Calibri" w:eastAsia="Arial" w:hAnsi="Calibri" w:cs="Calibri"/>
          <w:i/>
          <w:iCs/>
          <w:sz w:val="20"/>
          <w:szCs w:val="20"/>
          <w:lang w:val="fr-FR"/>
        </w:rPr>
      </w:pPr>
      <w:r>
        <w:rPr>
          <w:rFonts w:ascii="Calibri" w:eastAsia="Arial" w:hAnsi="Calibri" w:cs="Calibri"/>
          <w:i/>
          <w:iCs/>
          <w:color w:val="000000"/>
          <w:sz w:val="20"/>
          <w:szCs w:val="20"/>
          <w:lang w:val="fr-FR"/>
        </w:rPr>
        <w:t xml:space="preserve">Le candidat présente des propositions en termes de Responsabilité sociale en lien avec les </w:t>
      </w:r>
      <w:r>
        <w:rPr>
          <w:rFonts w:ascii="Calibri" w:eastAsia="Arial" w:hAnsi="Calibri" w:cs="Calibri"/>
          <w:i/>
          <w:iCs/>
          <w:color w:val="000000"/>
          <w:sz w:val="20"/>
          <w:szCs w:val="20"/>
          <w:lang w:val="fr-FR"/>
        </w:rPr>
        <w:t>prestations à réaliser au présent marché :  politique RH, politique en faveur de l’amélioration de la qualité de vie au travail, insertions professionnelles des publics en difficulté, indicateurs permettant de suivre l’impact des actions sur le marché…</w:t>
      </w:r>
    </w:p>
    <w:p w14:paraId="706BCFD1" w14:textId="77777777" w:rsidR="00F825EE" w:rsidRDefault="00F825EE"/>
    <w:p w14:paraId="706BCFD2" w14:textId="77777777" w:rsidR="00F825EE" w:rsidRDefault="00F825EE"/>
    <w:p w14:paraId="706BCFD3" w14:textId="77777777" w:rsidR="00F825EE" w:rsidRDefault="00241CB3">
      <w:r>
        <w:t>(</w:t>
      </w:r>
      <w:r>
        <w:t xml:space="preserve">Les sous articles ci-dessous ne sont pas exhaustifs et ont pour objectif d’aider les soumissionnaires à argumenter leur réponse, il peut ajouter autant de sous articles qu’il le souhaite) </w:t>
      </w:r>
    </w:p>
    <w:p w14:paraId="706BCFD4" w14:textId="77777777" w:rsidR="00F825EE" w:rsidRDefault="00F825EE"/>
    <w:p w14:paraId="706BCFD5" w14:textId="77777777" w:rsidR="00F825EE" w:rsidRDefault="00241CB3">
      <w:pPr>
        <w:pStyle w:val="Titre2"/>
      </w:pPr>
      <w:bookmarkStart w:id="67" w:name="_Toc184573087"/>
      <w:r>
        <w:t>Démarche sociale</w:t>
      </w:r>
      <w:bookmarkEnd w:id="67"/>
    </w:p>
    <w:p w14:paraId="706BCFD6" w14:textId="77777777" w:rsidR="00F825EE" w:rsidRDefault="00F825EE"/>
    <w:p w14:paraId="706BCFD7" w14:textId="77777777" w:rsidR="00F825EE" w:rsidRDefault="00F825EE"/>
    <w:p w14:paraId="706BCFD8" w14:textId="77777777" w:rsidR="00F825EE" w:rsidRDefault="00241CB3">
      <w:pPr>
        <w:pStyle w:val="Titre2"/>
      </w:pPr>
      <w:bookmarkStart w:id="68" w:name="_Toc184573088"/>
      <w:r>
        <w:t>Démarche d’insertion</w:t>
      </w:r>
      <w:bookmarkEnd w:id="68"/>
    </w:p>
    <w:p w14:paraId="706BCFD9" w14:textId="77777777" w:rsidR="00F825EE" w:rsidRDefault="00F825EE"/>
    <w:p w14:paraId="706BCFDA" w14:textId="77777777" w:rsidR="00F825EE" w:rsidRDefault="00F825EE"/>
    <w:p w14:paraId="706BCFDB" w14:textId="77777777" w:rsidR="00F825EE" w:rsidRDefault="00F825EE"/>
    <w:p w14:paraId="706BCFDC" w14:textId="77777777" w:rsidR="00F825EE" w:rsidRDefault="00F825EE"/>
    <w:p w14:paraId="706BCFDD" w14:textId="77777777" w:rsidR="00F825EE" w:rsidRDefault="00F825EE"/>
    <w:p w14:paraId="706BCFDE" w14:textId="77777777" w:rsidR="00F825EE" w:rsidRDefault="00F825EE"/>
    <w:p w14:paraId="706BCFDF" w14:textId="77777777" w:rsidR="00F825EE" w:rsidRDefault="00F825EE"/>
    <w:p w14:paraId="706BCFE0" w14:textId="77777777" w:rsidR="00F825EE" w:rsidRDefault="00F825EE"/>
    <w:p w14:paraId="706BCFE1" w14:textId="77777777" w:rsidR="00F825EE" w:rsidRDefault="00F825EE"/>
    <w:p w14:paraId="706BCFE2" w14:textId="77777777" w:rsidR="00F825EE" w:rsidRDefault="00F825EE"/>
    <w:p w14:paraId="706BCFE3" w14:textId="77777777" w:rsidR="00F825EE" w:rsidRDefault="00F825EE"/>
    <w:p w14:paraId="706BCFE4" w14:textId="77777777" w:rsidR="00F825EE" w:rsidRDefault="00F825EE"/>
    <w:p w14:paraId="706BCFE5" w14:textId="77777777" w:rsidR="00F825EE" w:rsidRDefault="00F825EE"/>
    <w:p w14:paraId="706BCFE6" w14:textId="77777777" w:rsidR="00F825EE" w:rsidRDefault="00F825EE"/>
    <w:p w14:paraId="706BCFE7" w14:textId="77777777" w:rsidR="00F825EE" w:rsidRDefault="00F825EE"/>
    <w:p w14:paraId="706BCFE8" w14:textId="77777777" w:rsidR="00F825EE" w:rsidRDefault="00F825EE"/>
    <w:p w14:paraId="706BCFE9" w14:textId="77777777" w:rsidR="00F825EE" w:rsidRDefault="00F825EE"/>
    <w:p w14:paraId="706BCFEA" w14:textId="77777777" w:rsidR="00F825EE" w:rsidRDefault="00F825EE"/>
    <w:p w14:paraId="706BCFEB" w14:textId="77777777" w:rsidR="00F825EE" w:rsidRDefault="00F825EE"/>
    <w:p w14:paraId="706BCFEC" w14:textId="77777777" w:rsidR="00F825EE" w:rsidRDefault="00F825EE"/>
    <w:p w14:paraId="706BCFED" w14:textId="77777777" w:rsidR="00F825EE" w:rsidRDefault="00F825EE"/>
    <w:p w14:paraId="706BCFEE" w14:textId="77777777" w:rsidR="00F825EE" w:rsidRDefault="00F825EE"/>
    <w:p w14:paraId="706BCFEF" w14:textId="77777777" w:rsidR="00F825EE" w:rsidRDefault="00F825EE"/>
    <w:p w14:paraId="706BCFF0" w14:textId="77777777" w:rsidR="00F825EE" w:rsidRDefault="00F825EE"/>
    <w:p w14:paraId="706BCFF1" w14:textId="77777777" w:rsidR="00F825EE" w:rsidRDefault="00F825EE"/>
    <w:p w14:paraId="706BCFF2" w14:textId="77777777" w:rsidR="00F825EE" w:rsidRDefault="00F825EE"/>
    <w:p w14:paraId="706BCFF3" w14:textId="77777777" w:rsidR="00F825EE" w:rsidRDefault="00F825EE"/>
    <w:p w14:paraId="706BCFF4" w14:textId="77777777" w:rsidR="00F825EE" w:rsidRDefault="00F825EE"/>
    <w:p w14:paraId="706BCFF5" w14:textId="77777777" w:rsidR="00F825EE" w:rsidRDefault="00F825EE"/>
    <w:p w14:paraId="706BCFF6" w14:textId="77777777" w:rsidR="00F825EE" w:rsidRDefault="00F825EE"/>
    <w:p w14:paraId="706BCFF7" w14:textId="77777777" w:rsidR="00F825EE" w:rsidRDefault="00F825EE"/>
    <w:p w14:paraId="706BCFF8" w14:textId="77777777" w:rsidR="00F825EE" w:rsidRDefault="00F825EE"/>
    <w:p w14:paraId="706BCFF9" w14:textId="77777777" w:rsidR="00F825EE" w:rsidRDefault="00F825EE"/>
    <w:p w14:paraId="706BCFFA" w14:textId="77777777" w:rsidR="00F825EE" w:rsidRDefault="00F825EE"/>
    <w:p w14:paraId="706BCFFB" w14:textId="77777777" w:rsidR="00F825EE" w:rsidRDefault="00F825EE">
      <w:pPr>
        <w:rPr>
          <w:color w:val="2E74B5" w:themeColor="accent1" w:themeShade="BF"/>
          <w:sz w:val="32"/>
          <w:szCs w:val="36"/>
          <w:u w:val="single"/>
        </w:rPr>
      </w:pPr>
    </w:p>
    <w:p w14:paraId="706BCFFC" w14:textId="77777777" w:rsidR="00F825EE" w:rsidRDefault="00241CB3">
      <w:pPr>
        <w:pStyle w:val="Titre1"/>
      </w:pPr>
      <w:bookmarkStart w:id="69" w:name="_Toc184573089"/>
      <w:r>
        <w:t>Responsabilité de l'entreprise dans le domaine environnemental,</w:t>
      </w:r>
      <w:bookmarkEnd w:id="69"/>
    </w:p>
    <w:p w14:paraId="706BCFFD" w14:textId="77777777" w:rsidR="00F825EE" w:rsidRDefault="00F825EE">
      <w:pPr>
        <w:pStyle w:val="Titre1"/>
        <w:numPr>
          <w:ilvl w:val="0"/>
          <w:numId w:val="0"/>
        </w:numPr>
      </w:pPr>
    </w:p>
    <w:p w14:paraId="706BCFFE" w14:textId="77777777" w:rsidR="00F825EE" w:rsidRDefault="00241CB3">
      <w:pPr>
        <w:pStyle w:val="Standard"/>
        <w:spacing w:before="120" w:after="40"/>
        <w:ind w:right="80"/>
        <w:jc w:val="both"/>
        <w:rPr>
          <w:rFonts w:ascii="Calibri" w:eastAsia="Arial" w:hAnsi="Calibri" w:cs="Calibri"/>
          <w:i/>
          <w:iCs/>
          <w:sz w:val="20"/>
          <w:szCs w:val="20"/>
          <w:lang w:val="fr-FR"/>
        </w:rPr>
      </w:pPr>
      <w:r>
        <w:rPr>
          <w:rFonts w:ascii="Calibri" w:eastAsia="Arial" w:hAnsi="Calibri" w:cs="Calibri"/>
          <w:i/>
          <w:iCs/>
          <w:color w:val="000000"/>
          <w:sz w:val="20"/>
          <w:szCs w:val="20"/>
          <w:lang w:val="fr-FR"/>
        </w:rPr>
        <w:t xml:space="preserve">Le candidat présente des propositions en termes de Responsabilité environnemental et économique en lien avec les prestations à réaliser au présent marché :  formations et </w:t>
      </w:r>
      <w:r>
        <w:rPr>
          <w:rFonts w:ascii="Calibri" w:eastAsia="Arial" w:hAnsi="Calibri" w:cs="Calibri"/>
          <w:i/>
          <w:iCs/>
          <w:color w:val="000000"/>
          <w:sz w:val="20"/>
          <w:szCs w:val="20"/>
          <w:lang w:val="fr-FR"/>
        </w:rPr>
        <w:t>sensibilisation des agents à l’environnement, achat, indicateurs permettant de suivre l’impact des actions de nettoyage sur le marché…</w:t>
      </w:r>
    </w:p>
    <w:p w14:paraId="706BCFFF" w14:textId="77777777" w:rsidR="00F825EE" w:rsidRDefault="00F825EE"/>
    <w:p w14:paraId="706BD000" w14:textId="77777777" w:rsidR="00F825EE" w:rsidRDefault="00241CB3">
      <w:r>
        <w:t>(Les sous articles ci-dessous ne sont pas exhaustifs et ont pour objectif d’aider les soumissionnaires à argumenter leur</w:t>
      </w:r>
      <w:r>
        <w:t xml:space="preserve"> réponse, il peut ajouter autant de sous articles qu’ile le souhaite) </w:t>
      </w:r>
    </w:p>
    <w:p w14:paraId="706BD001" w14:textId="77777777" w:rsidR="00F825EE" w:rsidRDefault="00F825EE"/>
    <w:p w14:paraId="706BD002" w14:textId="77777777" w:rsidR="00F825EE" w:rsidRDefault="00F825EE"/>
    <w:p w14:paraId="706BD003" w14:textId="77777777" w:rsidR="00F825EE" w:rsidRDefault="00F825EE"/>
    <w:p w14:paraId="706BD004" w14:textId="77777777" w:rsidR="00F825EE" w:rsidRDefault="00241CB3">
      <w:pPr>
        <w:pStyle w:val="Titre2"/>
      </w:pPr>
      <w:bookmarkStart w:id="70" w:name="_Toc184573090"/>
      <w:r>
        <w:t>Démarche environnementale</w:t>
      </w:r>
      <w:bookmarkEnd w:id="70"/>
    </w:p>
    <w:p w14:paraId="706BD005" w14:textId="77777777" w:rsidR="00F825EE" w:rsidRDefault="00F825EE"/>
    <w:p w14:paraId="706BD006" w14:textId="77777777" w:rsidR="00F825EE" w:rsidRDefault="00F825EE"/>
    <w:p w14:paraId="706BD007" w14:textId="77777777" w:rsidR="00F825EE" w:rsidRDefault="00241CB3">
      <w:pPr>
        <w:pStyle w:val="Titre2"/>
      </w:pPr>
      <w:bookmarkStart w:id="71" w:name="_Toc184573091"/>
      <w:r>
        <w:t>Démarche achat</w:t>
      </w:r>
      <w:bookmarkEnd w:id="71"/>
    </w:p>
    <w:p w14:paraId="706BD008" w14:textId="77777777" w:rsidR="00F825EE" w:rsidRDefault="00F825EE"/>
    <w:p w14:paraId="706BD009" w14:textId="77777777" w:rsidR="00F825EE" w:rsidRDefault="00F825EE"/>
    <w:p w14:paraId="706BD00A" w14:textId="77777777" w:rsidR="00F825EE" w:rsidRDefault="00F825EE"/>
    <w:sectPr w:rsidR="00F825EE">
      <w:headerReference w:type="even" r:id="rId25"/>
      <w:headerReference w:type="default" r:id="rId26"/>
      <w:footerReference w:type="even" r:id="rId27"/>
      <w:footerReference w:type="default" r:id="rId28"/>
      <w:pgSz w:w="11906" w:h="16838"/>
      <w:pgMar w:top="1134" w:right="851" w:bottom="1134" w:left="567" w:header="142" w:footer="21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BAE060" w14:textId="77777777" w:rsidR="00E274E7" w:rsidRDefault="00E274E7">
      <w:r>
        <w:separator/>
      </w:r>
    </w:p>
  </w:endnote>
  <w:endnote w:type="continuationSeparator" w:id="0">
    <w:p w14:paraId="1D48EA19" w14:textId="77777777" w:rsidR="00E274E7" w:rsidRDefault="00E274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auto"/>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7938"/>
      <w:gridCol w:w="1304"/>
    </w:tblGrid>
    <w:tr w:rsidR="00F825EE" w14:paraId="706BD01B" w14:textId="77777777">
      <w:tc>
        <w:tcPr>
          <w:tcW w:w="7938" w:type="dxa"/>
          <w:tcBorders>
            <w:top w:val="none" w:sz="4" w:space="0" w:color="000000"/>
            <w:left w:val="none" w:sz="4" w:space="0" w:color="000000"/>
            <w:bottom w:val="none" w:sz="4" w:space="0" w:color="000000"/>
            <w:right w:val="none" w:sz="4" w:space="0" w:color="000000"/>
          </w:tcBorders>
        </w:tcPr>
        <w:p w14:paraId="706BD016" w14:textId="77777777" w:rsidR="00F825EE" w:rsidRDefault="00241CB3">
          <w:pPr>
            <w:pStyle w:val="Pieddepage"/>
            <w:tabs>
              <w:tab w:val="clear" w:pos="9072"/>
            </w:tabs>
            <w:jc w:val="both"/>
            <w:rPr>
              <w:rFonts w:cs="Arial"/>
              <w:i/>
              <w:sz w:val="16"/>
              <w:szCs w:val="16"/>
            </w:rPr>
          </w:pPr>
          <w:r>
            <w:rPr>
              <w:rFonts w:cs="Arial"/>
              <w:i/>
              <w:sz w:val="16"/>
              <w:szCs w:val="16"/>
            </w:rPr>
            <w:t>Affaire n°25PA91501– – Nettoyage des locaux de l’Université Bordeaux Montaigne.</w:t>
          </w:r>
        </w:p>
        <w:p w14:paraId="706BD017" w14:textId="77777777" w:rsidR="00F825EE" w:rsidRDefault="00F825EE">
          <w:pPr>
            <w:jc w:val="both"/>
            <w:rPr>
              <w:rFonts w:ascii="Calibri" w:hAnsi="Calibri" w:cs="Calibri"/>
              <w:bCs/>
              <w:sz w:val="20"/>
              <w:szCs w:val="20"/>
              <w:u w:val="single"/>
            </w:rPr>
          </w:pPr>
        </w:p>
        <w:p w14:paraId="706BD018" w14:textId="77777777" w:rsidR="00F825EE" w:rsidRDefault="00241CB3">
          <w:pPr>
            <w:pStyle w:val="Pieddepage"/>
            <w:tabs>
              <w:tab w:val="clear" w:pos="9072"/>
            </w:tabs>
            <w:jc w:val="both"/>
            <w:rPr>
              <w:rFonts w:ascii="Arial" w:hAnsi="Arial" w:cs="Arial"/>
              <w:i/>
              <w:sz w:val="16"/>
              <w:szCs w:val="16"/>
            </w:rPr>
          </w:pPr>
          <w:r>
            <w:rPr>
              <w:rFonts w:ascii="Arial" w:hAnsi="Arial" w:cs="Arial"/>
              <w:i/>
              <w:sz w:val="16"/>
              <w:szCs w:val="16"/>
            </w:rPr>
            <w:t>.</w:t>
          </w:r>
        </w:p>
        <w:p w14:paraId="706BD019" w14:textId="77777777" w:rsidR="00F825EE" w:rsidRDefault="00241CB3">
          <w:pPr>
            <w:pStyle w:val="Pieddepage"/>
            <w:tabs>
              <w:tab w:val="clear" w:pos="9072"/>
            </w:tabs>
            <w:jc w:val="both"/>
            <w:rPr>
              <w:rFonts w:ascii="Arial" w:hAnsi="Arial" w:cs="Arial"/>
              <w:i/>
              <w:sz w:val="16"/>
              <w:szCs w:val="16"/>
            </w:rPr>
          </w:pPr>
          <w:r>
            <w:rPr>
              <w:rFonts w:ascii="Arial" w:hAnsi="Arial" w:cs="Arial"/>
              <w:i/>
              <w:sz w:val="16"/>
              <w:szCs w:val="16"/>
            </w:rPr>
            <w:t>Cadre de réponse technique</w:t>
          </w:r>
        </w:p>
      </w:tc>
      <w:tc>
        <w:tcPr>
          <w:tcW w:w="1304" w:type="dxa"/>
          <w:tcBorders>
            <w:top w:val="none" w:sz="4" w:space="0" w:color="000000"/>
            <w:left w:val="none" w:sz="4" w:space="0" w:color="000000"/>
            <w:bottom w:val="none" w:sz="4" w:space="0" w:color="000000"/>
            <w:right w:val="none" w:sz="4" w:space="0" w:color="000000"/>
          </w:tcBorders>
        </w:tcPr>
        <w:p w14:paraId="706BD01A" w14:textId="77777777" w:rsidR="00F825EE" w:rsidRDefault="00241CB3">
          <w:pPr>
            <w:pStyle w:val="Pieddepage"/>
            <w:tabs>
              <w:tab w:val="clear" w:pos="9072"/>
            </w:tabs>
            <w:jc w:val="right"/>
            <w:rPr>
              <w:rStyle w:val="Numrodepage"/>
              <w:sz w:val="16"/>
              <w:szCs w:val="16"/>
            </w:rPr>
          </w:pPr>
          <w:r>
            <w:rPr>
              <w:rFonts w:ascii="Arial" w:hAnsi="Arial" w:cs="Arial"/>
              <w:sz w:val="16"/>
              <w:szCs w:val="16"/>
            </w:rPr>
            <w:t xml:space="preserve">Page </w:t>
          </w: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Pr>
              <w:rFonts w:ascii="Arial" w:hAnsi="Arial" w:cs="Arial"/>
              <w:sz w:val="16"/>
              <w:szCs w:val="16"/>
            </w:rPr>
            <w:t>1</w:t>
          </w:r>
          <w:r>
            <w:rPr>
              <w:rFonts w:ascii="Arial" w:hAnsi="Arial" w:cs="Arial"/>
              <w:sz w:val="16"/>
              <w:szCs w:val="16"/>
            </w:rPr>
            <w:fldChar w:fldCharType="end"/>
          </w:r>
          <w:r>
            <w:rPr>
              <w:rFonts w:ascii="Arial" w:hAnsi="Arial" w:cs="Arial"/>
              <w:sz w:val="16"/>
              <w:szCs w:val="16"/>
            </w:rPr>
            <w:t>/</w:t>
          </w:r>
          <w:r>
            <w:rPr>
              <w:rFonts w:ascii="Arial" w:hAnsi="Arial" w:cs="Arial"/>
              <w:sz w:val="16"/>
              <w:szCs w:val="16"/>
            </w:rPr>
            <w:fldChar w:fldCharType="begin"/>
          </w:r>
          <w:r>
            <w:rPr>
              <w:rFonts w:ascii="Arial" w:hAnsi="Arial" w:cs="Arial"/>
              <w:sz w:val="16"/>
              <w:szCs w:val="16"/>
            </w:rPr>
            <w:instrText xml:space="preserve"> NUMPAGES </w:instrText>
          </w:r>
          <w:r>
            <w:rPr>
              <w:rFonts w:ascii="Arial" w:hAnsi="Arial" w:cs="Arial"/>
              <w:sz w:val="16"/>
              <w:szCs w:val="16"/>
            </w:rPr>
            <w:fldChar w:fldCharType="separate"/>
          </w:r>
          <w:r>
            <w:rPr>
              <w:rFonts w:ascii="Arial" w:hAnsi="Arial" w:cs="Arial"/>
              <w:sz w:val="16"/>
              <w:szCs w:val="16"/>
            </w:rPr>
            <w:t>7</w:t>
          </w:r>
          <w:r>
            <w:rPr>
              <w:rFonts w:ascii="Arial" w:hAnsi="Arial" w:cs="Arial"/>
              <w:sz w:val="16"/>
              <w:szCs w:val="16"/>
            </w:rPr>
            <w:fldChar w:fldCharType="end"/>
          </w:r>
        </w:p>
      </w:tc>
    </w:tr>
  </w:tbl>
  <w:p w14:paraId="706BD01C" w14:textId="77777777" w:rsidR="00F825EE" w:rsidRDefault="00F825E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BD01D" w14:textId="77777777" w:rsidR="00F825EE" w:rsidRDefault="00F825EE">
    <w:pPr>
      <w:pStyle w:val="Pieddepage"/>
    </w:pPr>
  </w:p>
  <w:p w14:paraId="706BD01E" w14:textId="77777777" w:rsidR="00F825EE" w:rsidRDefault="00241CB3">
    <w:pPr>
      <w:pStyle w:val="Pieddepage"/>
    </w:pPr>
    <w:r>
      <w:t xml:space="preserve">Page </w:t>
    </w:r>
    <w:r>
      <w:fldChar w:fldCharType="begin"/>
    </w:r>
    <w:r>
      <w:instrText>PAGE</w:instrText>
    </w:r>
    <w:r>
      <w:fldChar w:fldCharType="separate"/>
    </w:r>
    <w:r>
      <w:t>2</w:t>
    </w:r>
    <w:r>
      <w:fldChar w:fldCharType="end"/>
    </w:r>
    <w:r>
      <w:t xml:space="preserve"> sur </w:t>
    </w:r>
    <w:r>
      <w:fldChar w:fldCharType="begin"/>
    </w:r>
    <w:r>
      <w:instrText>NUMPAGES</w:instrText>
    </w:r>
    <w:r>
      <w:fldChar w:fldCharType="separate"/>
    </w:r>
    <w:r>
      <w:t>18</w:t>
    </w:r>
    <w:r>
      <w:fldChar w:fldCharType="end"/>
    </w:r>
  </w:p>
  <w:p w14:paraId="706BD01F" w14:textId="77777777" w:rsidR="00F825EE" w:rsidRDefault="00F825EE">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7938"/>
      <w:gridCol w:w="1304"/>
    </w:tblGrid>
    <w:tr w:rsidR="00F825EE" w14:paraId="706BD024" w14:textId="77777777">
      <w:tc>
        <w:tcPr>
          <w:tcW w:w="7938" w:type="dxa"/>
          <w:tcBorders>
            <w:top w:val="none" w:sz="4" w:space="0" w:color="000000"/>
            <w:left w:val="none" w:sz="4" w:space="0" w:color="000000"/>
            <w:bottom w:val="none" w:sz="4" w:space="0" w:color="000000"/>
            <w:right w:val="none" w:sz="4" w:space="0" w:color="000000"/>
          </w:tcBorders>
        </w:tcPr>
        <w:p w14:paraId="706BD021" w14:textId="77777777" w:rsidR="00F825EE" w:rsidRDefault="00241CB3">
          <w:pPr>
            <w:pStyle w:val="Pieddepage"/>
            <w:tabs>
              <w:tab w:val="clear" w:pos="9072"/>
            </w:tabs>
            <w:jc w:val="both"/>
            <w:rPr>
              <w:rFonts w:cs="Arial"/>
              <w:i/>
              <w:sz w:val="16"/>
              <w:szCs w:val="16"/>
            </w:rPr>
          </w:pPr>
          <w:r>
            <w:rPr>
              <w:rFonts w:cs="Arial"/>
              <w:i/>
              <w:sz w:val="16"/>
              <w:szCs w:val="16"/>
            </w:rPr>
            <w:t>Affaire n°25PA91501– – Nettoyage des locaux de l’Université Bordeaux Montaigne.</w:t>
          </w:r>
        </w:p>
        <w:p w14:paraId="706BD022" w14:textId="77777777" w:rsidR="00F825EE" w:rsidRDefault="00241CB3">
          <w:pPr>
            <w:pStyle w:val="Pieddepage"/>
            <w:tabs>
              <w:tab w:val="clear" w:pos="9072"/>
            </w:tabs>
            <w:jc w:val="both"/>
            <w:rPr>
              <w:rFonts w:ascii="Arial" w:hAnsi="Arial" w:cs="Arial"/>
              <w:i/>
              <w:sz w:val="16"/>
              <w:szCs w:val="16"/>
            </w:rPr>
          </w:pPr>
          <w:r>
            <w:rPr>
              <w:rFonts w:ascii="Arial" w:hAnsi="Arial" w:cs="Arial"/>
              <w:i/>
              <w:sz w:val="16"/>
              <w:szCs w:val="16"/>
            </w:rPr>
            <w:t>Cadre de réponse technique</w:t>
          </w:r>
        </w:p>
      </w:tc>
      <w:tc>
        <w:tcPr>
          <w:tcW w:w="1304" w:type="dxa"/>
          <w:tcBorders>
            <w:top w:val="none" w:sz="4" w:space="0" w:color="000000"/>
            <w:left w:val="none" w:sz="4" w:space="0" w:color="000000"/>
            <w:bottom w:val="none" w:sz="4" w:space="0" w:color="000000"/>
            <w:right w:val="none" w:sz="4" w:space="0" w:color="000000"/>
          </w:tcBorders>
        </w:tcPr>
        <w:p w14:paraId="706BD023" w14:textId="77777777" w:rsidR="00F825EE" w:rsidRDefault="00241CB3">
          <w:pPr>
            <w:pStyle w:val="Pieddepage"/>
            <w:tabs>
              <w:tab w:val="clear" w:pos="9072"/>
            </w:tabs>
            <w:jc w:val="right"/>
            <w:rPr>
              <w:rStyle w:val="Numrodepage"/>
              <w:sz w:val="16"/>
              <w:szCs w:val="16"/>
            </w:rPr>
          </w:pPr>
          <w:r>
            <w:rPr>
              <w:rFonts w:ascii="Arial" w:hAnsi="Arial" w:cs="Arial"/>
              <w:sz w:val="16"/>
              <w:szCs w:val="16"/>
            </w:rPr>
            <w:t xml:space="preserve">Page </w:t>
          </w: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Pr>
              <w:rFonts w:ascii="Arial" w:hAnsi="Arial" w:cs="Arial"/>
              <w:sz w:val="16"/>
              <w:szCs w:val="16"/>
            </w:rPr>
            <w:t>1</w:t>
          </w:r>
          <w:r>
            <w:rPr>
              <w:rFonts w:ascii="Arial" w:hAnsi="Arial" w:cs="Arial"/>
              <w:sz w:val="16"/>
              <w:szCs w:val="16"/>
            </w:rPr>
            <w:fldChar w:fldCharType="end"/>
          </w:r>
          <w:r>
            <w:rPr>
              <w:rFonts w:ascii="Arial" w:hAnsi="Arial" w:cs="Arial"/>
              <w:sz w:val="16"/>
              <w:szCs w:val="16"/>
            </w:rPr>
            <w:t>/</w:t>
          </w:r>
          <w:r>
            <w:rPr>
              <w:rFonts w:ascii="Arial" w:hAnsi="Arial" w:cs="Arial"/>
              <w:sz w:val="16"/>
              <w:szCs w:val="16"/>
            </w:rPr>
            <w:fldChar w:fldCharType="begin"/>
          </w:r>
          <w:r>
            <w:rPr>
              <w:rFonts w:ascii="Arial" w:hAnsi="Arial" w:cs="Arial"/>
              <w:sz w:val="16"/>
              <w:szCs w:val="16"/>
            </w:rPr>
            <w:instrText xml:space="preserve"> NUMPAGES </w:instrText>
          </w:r>
          <w:r>
            <w:rPr>
              <w:rFonts w:ascii="Arial" w:hAnsi="Arial" w:cs="Arial"/>
              <w:sz w:val="16"/>
              <w:szCs w:val="16"/>
            </w:rPr>
            <w:fldChar w:fldCharType="separate"/>
          </w:r>
          <w:r>
            <w:rPr>
              <w:rFonts w:ascii="Arial" w:hAnsi="Arial" w:cs="Arial"/>
              <w:sz w:val="16"/>
              <w:szCs w:val="16"/>
            </w:rPr>
            <w:t>7</w:t>
          </w:r>
          <w:r>
            <w:rPr>
              <w:rFonts w:ascii="Arial" w:hAnsi="Arial" w:cs="Arial"/>
              <w:sz w:val="16"/>
              <w:szCs w:val="16"/>
            </w:rPr>
            <w:fldChar w:fldCharType="end"/>
          </w:r>
        </w:p>
      </w:tc>
    </w:tr>
  </w:tbl>
  <w:p w14:paraId="706BD025" w14:textId="77777777" w:rsidR="00F825EE" w:rsidRDefault="00F825EE">
    <w:pPr>
      <w:pStyle w:val="Pieddepage"/>
    </w:pPr>
  </w:p>
  <w:p w14:paraId="706BD026" w14:textId="77777777" w:rsidR="00F825EE" w:rsidRDefault="00F825EE">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7938"/>
      <w:gridCol w:w="1304"/>
    </w:tblGrid>
    <w:tr w:rsidR="00F825EE" w14:paraId="706BD02A" w14:textId="77777777">
      <w:tc>
        <w:tcPr>
          <w:tcW w:w="7938" w:type="dxa"/>
          <w:tcBorders>
            <w:top w:val="none" w:sz="4" w:space="0" w:color="000000"/>
            <w:left w:val="none" w:sz="4" w:space="0" w:color="000000"/>
            <w:bottom w:val="none" w:sz="4" w:space="0" w:color="000000"/>
            <w:right w:val="none" w:sz="4" w:space="0" w:color="000000"/>
          </w:tcBorders>
        </w:tcPr>
        <w:p w14:paraId="706BD027" w14:textId="77777777" w:rsidR="00F825EE" w:rsidRDefault="00241CB3">
          <w:pPr>
            <w:pStyle w:val="Pieddepage"/>
            <w:tabs>
              <w:tab w:val="clear" w:pos="9072"/>
            </w:tabs>
            <w:jc w:val="both"/>
            <w:rPr>
              <w:rFonts w:cs="Arial"/>
              <w:i/>
              <w:sz w:val="16"/>
              <w:szCs w:val="16"/>
            </w:rPr>
          </w:pPr>
          <w:r>
            <w:rPr>
              <w:rFonts w:cs="Arial"/>
              <w:i/>
              <w:sz w:val="16"/>
              <w:szCs w:val="16"/>
            </w:rPr>
            <w:t xml:space="preserve">Affaire </w:t>
          </w:r>
          <w:r>
            <w:rPr>
              <w:rFonts w:cs="Arial"/>
              <w:i/>
              <w:sz w:val="16"/>
              <w:szCs w:val="16"/>
            </w:rPr>
            <w:t>n°25PA91501– – Nettoyage des locaux de l’Université Bordeaux Montaigne.</w:t>
          </w:r>
        </w:p>
        <w:p w14:paraId="706BD028" w14:textId="77777777" w:rsidR="00F825EE" w:rsidRDefault="00241CB3">
          <w:pPr>
            <w:pStyle w:val="Pieddepage"/>
            <w:tabs>
              <w:tab w:val="clear" w:pos="9072"/>
            </w:tabs>
            <w:jc w:val="both"/>
            <w:rPr>
              <w:rFonts w:ascii="Arial" w:hAnsi="Arial" w:cs="Arial"/>
              <w:i/>
              <w:sz w:val="16"/>
              <w:szCs w:val="16"/>
            </w:rPr>
          </w:pPr>
          <w:r>
            <w:rPr>
              <w:rFonts w:ascii="Arial" w:hAnsi="Arial" w:cs="Arial"/>
              <w:i/>
              <w:sz w:val="16"/>
              <w:szCs w:val="16"/>
            </w:rPr>
            <w:t>Cadre de réponse technique</w:t>
          </w:r>
        </w:p>
      </w:tc>
      <w:tc>
        <w:tcPr>
          <w:tcW w:w="1304" w:type="dxa"/>
          <w:tcBorders>
            <w:top w:val="none" w:sz="4" w:space="0" w:color="000000"/>
            <w:left w:val="none" w:sz="4" w:space="0" w:color="000000"/>
            <w:bottom w:val="none" w:sz="4" w:space="0" w:color="000000"/>
            <w:right w:val="none" w:sz="4" w:space="0" w:color="000000"/>
          </w:tcBorders>
        </w:tcPr>
        <w:p w14:paraId="706BD029" w14:textId="77777777" w:rsidR="00F825EE" w:rsidRDefault="00241CB3">
          <w:pPr>
            <w:pStyle w:val="Pieddepage"/>
            <w:tabs>
              <w:tab w:val="clear" w:pos="9072"/>
            </w:tabs>
            <w:jc w:val="right"/>
            <w:rPr>
              <w:rStyle w:val="Numrodepage"/>
              <w:sz w:val="16"/>
              <w:szCs w:val="16"/>
            </w:rPr>
          </w:pPr>
          <w:r>
            <w:rPr>
              <w:rFonts w:ascii="Arial" w:hAnsi="Arial" w:cs="Arial"/>
              <w:sz w:val="16"/>
              <w:szCs w:val="16"/>
            </w:rPr>
            <w:t xml:space="preserve">Page </w:t>
          </w: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Pr>
              <w:rFonts w:ascii="Arial" w:hAnsi="Arial" w:cs="Arial"/>
              <w:sz w:val="16"/>
              <w:szCs w:val="16"/>
            </w:rPr>
            <w:t>2</w:t>
          </w:r>
          <w:r>
            <w:rPr>
              <w:rFonts w:ascii="Arial" w:hAnsi="Arial" w:cs="Arial"/>
              <w:sz w:val="16"/>
              <w:szCs w:val="16"/>
            </w:rPr>
            <w:fldChar w:fldCharType="end"/>
          </w:r>
          <w:r>
            <w:rPr>
              <w:rFonts w:ascii="Arial" w:hAnsi="Arial" w:cs="Arial"/>
              <w:sz w:val="16"/>
              <w:szCs w:val="16"/>
            </w:rPr>
            <w:t>/</w:t>
          </w:r>
          <w:r>
            <w:rPr>
              <w:rFonts w:ascii="Arial" w:hAnsi="Arial" w:cs="Arial"/>
              <w:sz w:val="16"/>
              <w:szCs w:val="16"/>
            </w:rPr>
            <w:fldChar w:fldCharType="begin"/>
          </w:r>
          <w:r>
            <w:rPr>
              <w:rFonts w:ascii="Arial" w:hAnsi="Arial" w:cs="Arial"/>
              <w:sz w:val="16"/>
              <w:szCs w:val="16"/>
            </w:rPr>
            <w:instrText xml:space="preserve"> NUMPAGES </w:instrText>
          </w:r>
          <w:r>
            <w:rPr>
              <w:rFonts w:ascii="Arial" w:hAnsi="Arial" w:cs="Arial"/>
              <w:sz w:val="16"/>
              <w:szCs w:val="16"/>
            </w:rPr>
            <w:fldChar w:fldCharType="separate"/>
          </w:r>
          <w:r>
            <w:rPr>
              <w:rFonts w:ascii="Arial" w:hAnsi="Arial" w:cs="Arial"/>
              <w:sz w:val="16"/>
              <w:szCs w:val="16"/>
            </w:rPr>
            <w:t>10</w:t>
          </w:r>
          <w:r>
            <w:rPr>
              <w:rFonts w:ascii="Arial" w:hAnsi="Arial" w:cs="Arial"/>
              <w:sz w:val="16"/>
              <w:szCs w:val="16"/>
            </w:rPr>
            <w:fldChar w:fldCharType="end"/>
          </w:r>
        </w:p>
      </w:tc>
    </w:tr>
  </w:tbl>
  <w:p w14:paraId="706BD02B" w14:textId="77777777" w:rsidR="00F825EE" w:rsidRDefault="00241CB3">
    <w:pPr>
      <w:pStyle w:val="Pieddepage"/>
    </w:pPr>
    <w:r>
      <w:tab/>
    </w:r>
    <w: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7938"/>
      <w:gridCol w:w="1304"/>
    </w:tblGrid>
    <w:tr w:rsidR="00F825EE" w14:paraId="706BD031" w14:textId="77777777">
      <w:tc>
        <w:tcPr>
          <w:tcW w:w="7938" w:type="dxa"/>
          <w:tcBorders>
            <w:top w:val="none" w:sz="4" w:space="0" w:color="000000"/>
            <w:left w:val="none" w:sz="4" w:space="0" w:color="000000"/>
            <w:bottom w:val="none" w:sz="4" w:space="0" w:color="000000"/>
            <w:right w:val="none" w:sz="4" w:space="0" w:color="000000"/>
          </w:tcBorders>
        </w:tcPr>
        <w:p w14:paraId="706BD02E" w14:textId="77777777" w:rsidR="00F825EE" w:rsidRDefault="00241CB3">
          <w:pPr>
            <w:pStyle w:val="Pieddepage"/>
            <w:tabs>
              <w:tab w:val="clear" w:pos="9072"/>
            </w:tabs>
            <w:jc w:val="both"/>
            <w:rPr>
              <w:rFonts w:cs="Arial"/>
              <w:i/>
              <w:sz w:val="16"/>
              <w:szCs w:val="16"/>
            </w:rPr>
          </w:pPr>
          <w:r>
            <w:rPr>
              <w:rFonts w:cs="Arial"/>
              <w:i/>
              <w:sz w:val="16"/>
              <w:szCs w:val="16"/>
            </w:rPr>
            <w:t>Affaire n°25PA91501– – Nettoyage des locaux de l’Université Bordeaux Montaigne.</w:t>
          </w:r>
        </w:p>
        <w:p w14:paraId="706BD02F" w14:textId="77777777" w:rsidR="00F825EE" w:rsidRDefault="00241CB3">
          <w:pPr>
            <w:pStyle w:val="Pieddepage"/>
            <w:tabs>
              <w:tab w:val="clear" w:pos="9072"/>
            </w:tabs>
            <w:jc w:val="both"/>
            <w:rPr>
              <w:rFonts w:ascii="Arial" w:hAnsi="Arial" w:cs="Arial"/>
              <w:i/>
              <w:sz w:val="16"/>
              <w:szCs w:val="16"/>
            </w:rPr>
          </w:pPr>
          <w:r>
            <w:rPr>
              <w:rFonts w:ascii="Arial" w:hAnsi="Arial" w:cs="Arial"/>
              <w:i/>
              <w:sz w:val="16"/>
              <w:szCs w:val="16"/>
            </w:rPr>
            <w:t>Cadre de réponse technique</w:t>
          </w:r>
        </w:p>
      </w:tc>
      <w:tc>
        <w:tcPr>
          <w:tcW w:w="1304" w:type="dxa"/>
          <w:tcBorders>
            <w:top w:val="none" w:sz="4" w:space="0" w:color="000000"/>
            <w:left w:val="none" w:sz="4" w:space="0" w:color="000000"/>
            <w:bottom w:val="none" w:sz="4" w:space="0" w:color="000000"/>
            <w:right w:val="none" w:sz="4" w:space="0" w:color="000000"/>
          </w:tcBorders>
        </w:tcPr>
        <w:p w14:paraId="706BD030" w14:textId="77777777" w:rsidR="00F825EE" w:rsidRDefault="00241CB3">
          <w:pPr>
            <w:pStyle w:val="Pieddepage"/>
            <w:tabs>
              <w:tab w:val="clear" w:pos="9072"/>
            </w:tabs>
            <w:jc w:val="right"/>
            <w:rPr>
              <w:rStyle w:val="Numrodepage"/>
              <w:sz w:val="16"/>
              <w:szCs w:val="16"/>
            </w:rPr>
          </w:pPr>
          <w:r>
            <w:rPr>
              <w:rFonts w:ascii="Arial" w:hAnsi="Arial" w:cs="Arial"/>
              <w:sz w:val="16"/>
              <w:szCs w:val="16"/>
            </w:rPr>
            <w:t xml:space="preserve">Page </w:t>
          </w: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Pr>
              <w:rFonts w:ascii="Arial" w:hAnsi="Arial" w:cs="Arial"/>
              <w:sz w:val="16"/>
              <w:szCs w:val="16"/>
            </w:rPr>
            <w:t>2</w:t>
          </w:r>
          <w:r>
            <w:rPr>
              <w:rFonts w:ascii="Arial" w:hAnsi="Arial" w:cs="Arial"/>
              <w:sz w:val="16"/>
              <w:szCs w:val="16"/>
            </w:rPr>
            <w:fldChar w:fldCharType="end"/>
          </w:r>
          <w:r>
            <w:rPr>
              <w:rFonts w:ascii="Arial" w:hAnsi="Arial" w:cs="Arial"/>
              <w:sz w:val="16"/>
              <w:szCs w:val="16"/>
            </w:rPr>
            <w:t>/</w:t>
          </w:r>
          <w:r>
            <w:rPr>
              <w:rFonts w:ascii="Arial" w:hAnsi="Arial" w:cs="Arial"/>
              <w:sz w:val="16"/>
              <w:szCs w:val="16"/>
            </w:rPr>
            <w:fldChar w:fldCharType="begin"/>
          </w:r>
          <w:r>
            <w:rPr>
              <w:rFonts w:ascii="Arial" w:hAnsi="Arial" w:cs="Arial"/>
              <w:sz w:val="16"/>
              <w:szCs w:val="16"/>
            </w:rPr>
            <w:instrText xml:space="preserve"> NUMPAGES </w:instrText>
          </w:r>
          <w:r>
            <w:rPr>
              <w:rFonts w:ascii="Arial" w:hAnsi="Arial" w:cs="Arial"/>
              <w:sz w:val="16"/>
              <w:szCs w:val="16"/>
            </w:rPr>
            <w:fldChar w:fldCharType="separate"/>
          </w:r>
          <w:r>
            <w:rPr>
              <w:rFonts w:ascii="Arial" w:hAnsi="Arial" w:cs="Arial"/>
              <w:sz w:val="16"/>
              <w:szCs w:val="16"/>
            </w:rPr>
            <w:t>10</w:t>
          </w:r>
          <w:r>
            <w:rPr>
              <w:rFonts w:ascii="Arial" w:hAnsi="Arial" w:cs="Arial"/>
              <w:sz w:val="16"/>
              <w:szCs w:val="16"/>
            </w:rPr>
            <w:fldChar w:fldCharType="end"/>
          </w:r>
        </w:p>
      </w:tc>
    </w:tr>
  </w:tbl>
  <w:p w14:paraId="706BD032" w14:textId="77777777" w:rsidR="00F825EE" w:rsidRDefault="00F825EE">
    <w:pPr>
      <w:pStyle w:val="Pieddepage"/>
      <w:tabs>
        <w:tab w:val="clear" w:pos="9072"/>
        <w:tab w:val="right" w:pos="10488"/>
      </w:tabs>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7938"/>
      <w:gridCol w:w="1304"/>
    </w:tblGrid>
    <w:tr w:rsidR="00F825EE" w14:paraId="706BD036" w14:textId="77777777">
      <w:tc>
        <w:tcPr>
          <w:tcW w:w="7938" w:type="dxa"/>
          <w:tcBorders>
            <w:top w:val="none" w:sz="4" w:space="0" w:color="000000"/>
            <w:left w:val="none" w:sz="4" w:space="0" w:color="000000"/>
            <w:bottom w:val="none" w:sz="4" w:space="0" w:color="000000"/>
            <w:right w:val="none" w:sz="4" w:space="0" w:color="000000"/>
          </w:tcBorders>
        </w:tcPr>
        <w:p w14:paraId="706BD033" w14:textId="77777777" w:rsidR="00F825EE" w:rsidRDefault="00241CB3">
          <w:pPr>
            <w:pStyle w:val="Pieddepage"/>
            <w:tabs>
              <w:tab w:val="clear" w:pos="9072"/>
            </w:tabs>
            <w:jc w:val="both"/>
            <w:rPr>
              <w:rFonts w:cs="Arial"/>
              <w:i/>
              <w:sz w:val="16"/>
              <w:szCs w:val="16"/>
            </w:rPr>
          </w:pPr>
          <w:r>
            <w:rPr>
              <w:rFonts w:cs="Arial"/>
              <w:i/>
              <w:sz w:val="16"/>
              <w:szCs w:val="16"/>
            </w:rPr>
            <w:t>Affaire n°25PA91501– – Nettoyage des locaux de l’Université Bordeaux Montaigne.</w:t>
          </w:r>
        </w:p>
        <w:p w14:paraId="706BD034" w14:textId="77777777" w:rsidR="00F825EE" w:rsidRDefault="00241CB3">
          <w:pPr>
            <w:pStyle w:val="Pieddepage"/>
            <w:tabs>
              <w:tab w:val="clear" w:pos="9072"/>
            </w:tabs>
            <w:jc w:val="both"/>
            <w:rPr>
              <w:rFonts w:ascii="Arial" w:hAnsi="Arial" w:cs="Arial"/>
              <w:i/>
              <w:sz w:val="16"/>
              <w:szCs w:val="16"/>
            </w:rPr>
          </w:pPr>
          <w:r>
            <w:rPr>
              <w:rFonts w:ascii="Arial" w:hAnsi="Arial" w:cs="Arial"/>
              <w:i/>
              <w:sz w:val="16"/>
              <w:szCs w:val="16"/>
            </w:rPr>
            <w:t>Cadre de réponse technique</w:t>
          </w:r>
        </w:p>
      </w:tc>
      <w:tc>
        <w:tcPr>
          <w:tcW w:w="1304" w:type="dxa"/>
          <w:tcBorders>
            <w:top w:val="none" w:sz="4" w:space="0" w:color="000000"/>
            <w:left w:val="none" w:sz="4" w:space="0" w:color="000000"/>
            <w:bottom w:val="none" w:sz="4" w:space="0" w:color="000000"/>
            <w:right w:val="none" w:sz="4" w:space="0" w:color="000000"/>
          </w:tcBorders>
        </w:tcPr>
        <w:p w14:paraId="706BD035" w14:textId="77777777" w:rsidR="00F825EE" w:rsidRDefault="00241CB3">
          <w:pPr>
            <w:pStyle w:val="Pieddepage"/>
            <w:tabs>
              <w:tab w:val="clear" w:pos="9072"/>
            </w:tabs>
            <w:jc w:val="right"/>
            <w:rPr>
              <w:rStyle w:val="Numrodepage"/>
              <w:sz w:val="16"/>
              <w:szCs w:val="16"/>
            </w:rPr>
          </w:pPr>
          <w:r>
            <w:rPr>
              <w:rFonts w:ascii="Arial" w:hAnsi="Arial" w:cs="Arial"/>
              <w:sz w:val="16"/>
              <w:szCs w:val="16"/>
            </w:rPr>
            <w:t xml:space="preserve">Page </w:t>
          </w: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Pr>
              <w:rFonts w:ascii="Arial" w:hAnsi="Arial" w:cs="Arial"/>
              <w:sz w:val="16"/>
              <w:szCs w:val="16"/>
            </w:rPr>
            <w:t>2</w:t>
          </w:r>
          <w:r>
            <w:rPr>
              <w:rFonts w:ascii="Arial" w:hAnsi="Arial" w:cs="Arial"/>
              <w:sz w:val="16"/>
              <w:szCs w:val="16"/>
            </w:rPr>
            <w:fldChar w:fldCharType="end"/>
          </w:r>
          <w:r>
            <w:rPr>
              <w:rFonts w:ascii="Arial" w:hAnsi="Arial" w:cs="Arial"/>
              <w:sz w:val="16"/>
              <w:szCs w:val="16"/>
            </w:rPr>
            <w:t>/</w:t>
          </w:r>
          <w:r>
            <w:rPr>
              <w:rFonts w:ascii="Arial" w:hAnsi="Arial" w:cs="Arial"/>
              <w:sz w:val="16"/>
              <w:szCs w:val="16"/>
            </w:rPr>
            <w:fldChar w:fldCharType="begin"/>
          </w:r>
          <w:r>
            <w:rPr>
              <w:rFonts w:ascii="Arial" w:hAnsi="Arial" w:cs="Arial"/>
              <w:sz w:val="16"/>
              <w:szCs w:val="16"/>
            </w:rPr>
            <w:instrText xml:space="preserve"> NUMPAGES </w:instrText>
          </w:r>
          <w:r>
            <w:rPr>
              <w:rFonts w:ascii="Arial" w:hAnsi="Arial" w:cs="Arial"/>
              <w:sz w:val="16"/>
              <w:szCs w:val="16"/>
            </w:rPr>
            <w:fldChar w:fldCharType="separate"/>
          </w:r>
          <w:r>
            <w:rPr>
              <w:rFonts w:ascii="Arial" w:hAnsi="Arial" w:cs="Arial"/>
              <w:sz w:val="16"/>
              <w:szCs w:val="16"/>
            </w:rPr>
            <w:t>10</w:t>
          </w:r>
          <w:r>
            <w:rPr>
              <w:rFonts w:ascii="Arial" w:hAnsi="Arial" w:cs="Arial"/>
              <w:sz w:val="16"/>
              <w:szCs w:val="16"/>
            </w:rPr>
            <w:fldChar w:fldCharType="end"/>
          </w:r>
        </w:p>
      </w:tc>
    </w:tr>
  </w:tbl>
  <w:p w14:paraId="706BD037" w14:textId="77777777" w:rsidR="00F825EE" w:rsidRDefault="00F825E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31766" w14:textId="77777777" w:rsidR="00E274E7" w:rsidRDefault="00E274E7">
      <w:r>
        <w:separator/>
      </w:r>
    </w:p>
  </w:footnote>
  <w:footnote w:type="continuationSeparator" w:id="0">
    <w:p w14:paraId="76E6B012" w14:textId="77777777" w:rsidR="00E274E7" w:rsidRDefault="00E274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BD020" w14:textId="77777777" w:rsidR="00F825EE" w:rsidRDefault="00F825E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BD02C" w14:textId="77777777" w:rsidR="00F825EE" w:rsidRDefault="00241CB3">
    <w:pPr>
      <w:pStyle w:val="En-tte"/>
    </w:pPr>
    <w:r>
      <w:rPr>
        <w:noProof/>
      </w:rPr>
      <mc:AlternateContent>
        <mc:Choice Requires="wpg">
          <w:drawing>
            <wp:anchor distT="0" distB="0" distL="114300" distR="114300" simplePos="0" relativeHeight="251658752" behindDoc="1" locked="0" layoutInCell="1" allowOverlap="1" wp14:anchorId="706BD038" wp14:editId="706BD039">
              <wp:simplePos x="0" y="0"/>
              <wp:positionH relativeFrom="margin">
                <wp:posOffset>6692322</wp:posOffset>
              </wp:positionH>
              <wp:positionV relativeFrom="paragraph">
                <wp:posOffset>-58107</wp:posOffset>
              </wp:positionV>
              <wp:extent cx="220345" cy="1069868"/>
              <wp:effectExtent l="0" t="0" r="8255" b="0"/>
              <wp:wrapNone/>
              <wp:docPr id="1" name="Imag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 38">
                        <a:hlinkClick r:id="rId1"/>
                      </pic:cNvPr>
                      <pic:cNvPicPr>
                        <a:picLocks noChangeAspect="1"/>
                      </pic:cNvPicPr>
                    </pic:nvPicPr>
                    <pic:blipFill>
                      <a:blip r:embed="rId2">
                        <a:duotone>
                          <a:schemeClr val="accent1">
                            <a:shade val="45000"/>
                            <a:satMod val="135000"/>
                          </a:schemeClr>
                          <a:prstClr val="white"/>
                        </a:duotone>
                      </a:blip>
                      <a:stretch/>
                    </pic:blipFill>
                    <pic:spPr bwMode="auto">
                      <a:xfrm>
                        <a:off x="0" y="0"/>
                        <a:ext cx="220345" cy="1069868"/>
                      </a:xfrm>
                      <a:prstGeom prst="rect">
                        <a:avLst/>
                      </a:prstGeom>
                      <a:noFill/>
                      <a:ln>
                        <a:noFill/>
                      </a:ln>
                    </pic:spPr>
                  </pic:pic>
                </a:graphicData>
              </a:graphic>
              <wp14:sizeRelH relativeFrom="margin">
                <wp14:pctWidth>0</wp14:pctWidth>
              </wp14:sizeRelH>
              <wp14:sizeRelV relativeFrom="margin">
                <wp14:pctHeight>0</wp14:pctHeight>
              </wp14:sizeRelV>
            </wp:anchor>
          </w:drawing>
        </mc:Choice>
        <mc:Fallback xmlns:a="http://schemas.openxmlformats.org/drawingml/2006/main" xmlns:w16sdtfl="http://schemas.microsoft.com/office/word/2024/wordml/sdtformatlock" xmlns:w16du="http://schemas.microsoft.com/office/word/2023/wordml/word16du" xmlns:oel="http://schemas.microsoft.com/office/2019/extlst">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58752;o:allowoverlap:true;o:allowincell:true;mso-position-horizontal-relative:margin;margin-left:526.95pt;mso-position-horizontal:absolute;mso-position-vertical-relative:text;margin-top:-4.58pt;mso-position-vertical:absolute;width:17.35pt;height:84.24pt;mso-wrap-distance-left:9.00pt;mso-wrap-distance-top:0.00pt;mso-wrap-distance-right:9.00pt;mso-wrap-distance-bottom:0.00pt;z-index:1;" stroked="f">
              <v:imagedata r:id="rId3" o:title=""/>
              <o:lock v:ext="edit" rotation="t"/>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BD02D" w14:textId="77777777" w:rsidR="00F825EE" w:rsidRDefault="00F825E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2E4214"/>
    <w:multiLevelType w:val="multilevel"/>
    <w:tmpl w:val="6BCCDD50"/>
    <w:lvl w:ilvl="0">
      <w:start w:val="4"/>
      <w:numFmt w:val="bullet"/>
      <w:pStyle w:val="Paragraphedeliste"/>
      <w:lvlText w:val="-"/>
      <w:lvlJc w:val="left"/>
      <w:pPr>
        <w:ind w:left="720" w:hanging="360"/>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30CC4555"/>
    <w:multiLevelType w:val="multilevel"/>
    <w:tmpl w:val="1A2C5FC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30F858FC"/>
    <w:multiLevelType w:val="multilevel"/>
    <w:tmpl w:val="24CE6F24"/>
    <w:lvl w:ilvl="0">
      <w:start w:val="1"/>
      <w:numFmt w:val="decimal"/>
      <w:pStyle w:val="Titre1"/>
      <w:lvlText w:val="ARTICLE %1 -"/>
      <w:lvlJc w:val="left"/>
      <w:pPr>
        <w:ind w:left="432" w:hanging="432"/>
      </w:pPr>
      <w:rPr>
        <w:rFonts w:hint="default"/>
      </w:rPr>
    </w:lvl>
    <w:lvl w:ilvl="1">
      <w:start w:val="1"/>
      <w:numFmt w:val="decimal"/>
      <w:pStyle w:val="Titre2"/>
      <w:lvlText w:val="%1.%2 - "/>
      <w:lvlJc w:val="left"/>
      <w:pPr>
        <w:ind w:left="576" w:hanging="576"/>
      </w:pPr>
      <w:rPr>
        <w:rFonts w:hint="default"/>
      </w:rPr>
    </w:lvl>
    <w:lvl w:ilvl="2">
      <w:start w:val="1"/>
      <w:numFmt w:val="decimal"/>
      <w:pStyle w:val="Titre3"/>
      <w:lvlText w:val="%1.%2.%3 - "/>
      <w:lvlJc w:val="left"/>
      <w:pPr>
        <w:ind w:left="720" w:hanging="720"/>
      </w:pPr>
      <w:rPr>
        <w:rFonts w:hint="default"/>
      </w:rPr>
    </w:lvl>
    <w:lvl w:ilvl="3">
      <w:start w:val="1"/>
      <w:numFmt w:val="decimal"/>
      <w:pStyle w:val="Titre4"/>
      <w:lvlText w:val="%1.%2.%3.%4 - "/>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 w15:restartNumberingAfterBreak="0">
    <w:nsid w:val="4A05772A"/>
    <w:multiLevelType w:val="multilevel"/>
    <w:tmpl w:val="A2EE02D6"/>
    <w:lvl w:ilvl="0">
      <w:start w:val="4"/>
      <w:numFmt w:val="bullet"/>
      <w:pStyle w:val="PointClListe"/>
      <w:lvlText w:val="-"/>
      <w:lvlJc w:val="left"/>
      <w:pPr>
        <w:ind w:left="720" w:hanging="360"/>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Calibri" w:eastAsia="Times New Roman" w:hAnsi="Calibri" w:cs="Calibri"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72E62F44"/>
    <w:multiLevelType w:val="multilevel"/>
    <w:tmpl w:val="DF567602"/>
    <w:lvl w:ilvl="0">
      <w:start w:val="4"/>
      <w:numFmt w:val="bullet"/>
      <w:pStyle w:val="ParagraphedeListeCourte"/>
      <w:lvlText w:val="-"/>
      <w:lvlJc w:val="left"/>
      <w:pPr>
        <w:ind w:left="720" w:hanging="360"/>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2"/>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ocumentProtection w:edit="readOnly" w:enforcement="0"/>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5EE"/>
    <w:rsid w:val="00187A4B"/>
    <w:rsid w:val="00241CB3"/>
    <w:rsid w:val="0074453D"/>
    <w:rsid w:val="00E274E7"/>
    <w:rsid w:val="00F825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BCEBE"/>
  <w15:docId w15:val="{D89B14BA-50A8-4C24-8983-1471DF187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eastAsia="Times New Roman" w:cstheme="minorHAnsi"/>
      <w:szCs w:val="24"/>
      <w:lang w:eastAsia="fr-FR"/>
    </w:rPr>
  </w:style>
  <w:style w:type="paragraph" w:styleId="Titre1">
    <w:name w:val="heading 1"/>
    <w:basedOn w:val="Titre3"/>
    <w:next w:val="Normal"/>
    <w:link w:val="Titre1Car"/>
    <w:uiPriority w:val="9"/>
    <w:qFormat/>
    <w:pPr>
      <w:numPr>
        <w:ilvl w:val="0"/>
      </w:numPr>
      <w:spacing w:before="120"/>
      <w:outlineLvl w:val="0"/>
    </w:pPr>
    <w:rPr>
      <w:i w:val="0"/>
      <w:caps/>
      <w:color w:val="auto"/>
    </w:rPr>
  </w:style>
  <w:style w:type="paragraph" w:styleId="Titre2">
    <w:name w:val="heading 2"/>
    <w:basedOn w:val="Citationintense"/>
    <w:next w:val="Normal"/>
    <w:link w:val="Titre2Car"/>
    <w:uiPriority w:val="9"/>
    <w:unhideWhenUsed/>
    <w:qFormat/>
    <w:pPr>
      <w:numPr>
        <w:ilvl w:val="1"/>
        <w:numId w:val="2"/>
      </w:numPr>
      <w:spacing w:before="120" w:after="120"/>
      <w:outlineLvl w:val="1"/>
    </w:pPr>
  </w:style>
  <w:style w:type="paragraph" w:styleId="Titre3">
    <w:name w:val="heading 3"/>
    <w:basedOn w:val="Citationintense"/>
    <w:next w:val="Normal"/>
    <w:link w:val="Titre3Car"/>
    <w:qFormat/>
    <w:pPr>
      <w:numPr>
        <w:ilvl w:val="2"/>
        <w:numId w:val="2"/>
      </w:numPr>
      <w:pBdr>
        <w:bottom w:val="none" w:sz="0" w:space="0" w:color="000000"/>
      </w:pBdr>
      <w:spacing w:before="0" w:after="120"/>
      <w:jc w:val="both"/>
      <w:outlineLvl w:val="2"/>
    </w:pPr>
    <w:rPr>
      <w:szCs w:val="22"/>
      <w:u w:val="single"/>
    </w:rPr>
  </w:style>
  <w:style w:type="paragraph" w:styleId="Titre4">
    <w:name w:val="heading 4"/>
    <w:basedOn w:val="Normal"/>
    <w:next w:val="Normal"/>
    <w:link w:val="Titre4Car"/>
    <w:uiPriority w:val="9"/>
    <w:semiHidden/>
    <w:unhideWhenUsed/>
    <w:qFormat/>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Heading1Char">
    <w:name w:val="Heading 1 Char"/>
    <w:basedOn w:val="Policepardfaut"/>
    <w:uiPriority w:val="9"/>
    <w:rPr>
      <w:rFonts w:ascii="Arial" w:eastAsia="Arial" w:hAnsi="Arial" w:cs="Arial"/>
      <w:color w:val="2E74B5" w:themeColor="accent1" w:themeShade="BF"/>
      <w:sz w:val="40"/>
      <w:szCs w:val="40"/>
    </w:rPr>
  </w:style>
  <w:style w:type="character" w:customStyle="1" w:styleId="Heading2Char">
    <w:name w:val="Heading 2 Char"/>
    <w:basedOn w:val="Policepardfaut"/>
    <w:uiPriority w:val="9"/>
    <w:rPr>
      <w:rFonts w:ascii="Arial" w:eastAsia="Arial" w:hAnsi="Arial" w:cs="Arial"/>
      <w:color w:val="2E74B5" w:themeColor="accent1" w:themeShade="BF"/>
      <w:sz w:val="32"/>
      <w:szCs w:val="32"/>
    </w:rPr>
  </w:style>
  <w:style w:type="character" w:customStyle="1" w:styleId="Heading3Char">
    <w:name w:val="Heading 3 Char"/>
    <w:basedOn w:val="Policepardfaut"/>
    <w:uiPriority w:val="9"/>
    <w:rPr>
      <w:rFonts w:ascii="Arial" w:eastAsia="Arial" w:hAnsi="Arial" w:cs="Arial"/>
      <w:color w:val="2E74B5" w:themeColor="accent1" w:themeShade="BF"/>
      <w:sz w:val="28"/>
      <w:szCs w:val="28"/>
    </w:rPr>
  </w:style>
  <w:style w:type="character" w:customStyle="1" w:styleId="Heading4Char">
    <w:name w:val="Heading 4 Char"/>
    <w:basedOn w:val="Policepardfaut"/>
    <w:uiPriority w:val="9"/>
    <w:rPr>
      <w:rFonts w:ascii="Arial" w:eastAsia="Arial" w:hAnsi="Arial" w:cs="Arial"/>
      <w:i/>
      <w:iCs/>
      <w:color w:val="2E74B5" w:themeColor="accent1" w:themeShade="BF"/>
    </w:rPr>
  </w:style>
  <w:style w:type="character" w:customStyle="1" w:styleId="Heading5Char">
    <w:name w:val="Heading 5 Char"/>
    <w:basedOn w:val="Policepardfaut"/>
    <w:uiPriority w:val="9"/>
    <w:rPr>
      <w:rFonts w:ascii="Arial" w:eastAsia="Arial" w:hAnsi="Arial" w:cs="Arial"/>
      <w:color w:val="2E74B5" w:themeColor="accent1" w:themeShade="BF"/>
    </w:rPr>
  </w:style>
  <w:style w:type="character" w:customStyle="1" w:styleId="Heading6Char">
    <w:name w:val="Heading 6 Char"/>
    <w:basedOn w:val="Policepardfaut"/>
    <w:uiPriority w:val="9"/>
    <w:rPr>
      <w:rFonts w:ascii="Arial" w:eastAsia="Arial" w:hAnsi="Arial" w:cs="Arial"/>
      <w:i/>
      <w:iCs/>
      <w:color w:val="595959" w:themeColor="text1" w:themeTint="A6"/>
    </w:rPr>
  </w:style>
  <w:style w:type="character" w:customStyle="1" w:styleId="Heading7Char">
    <w:name w:val="Heading 7 Char"/>
    <w:basedOn w:val="Policepardfaut"/>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Heading9Char">
    <w:name w:val="Heading 9 Char"/>
    <w:basedOn w:val="Policepardfaut"/>
    <w:uiPriority w:val="9"/>
    <w:rPr>
      <w:rFonts w:ascii="Arial" w:eastAsia="Arial" w:hAnsi="Arial" w:cs="Arial"/>
      <w:i/>
      <w:iCs/>
      <w:color w:val="272727" w:themeColor="text1" w:themeTint="D8"/>
    </w:rPr>
  </w:style>
  <w:style w:type="character" w:customStyle="1" w:styleId="TitleChar">
    <w:name w:val="Title Char"/>
    <w:basedOn w:val="Policepardfaut"/>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2E74B5" w:themeColor="accent1" w:themeShade="BF"/>
    </w:rPr>
  </w:style>
  <w:style w:type="character" w:customStyle="1" w:styleId="IntenseQuoteChar">
    <w:name w:val="Intense Quote Char"/>
    <w:basedOn w:val="Policepardfaut"/>
    <w:uiPriority w:val="30"/>
    <w:rPr>
      <w:i/>
      <w:iCs/>
      <w:color w:val="2E74B5" w:themeColor="accent1" w:themeShade="BF"/>
    </w:rPr>
  </w:style>
  <w:style w:type="character" w:styleId="Rfrenceintense">
    <w:name w:val="Intense Reference"/>
    <w:basedOn w:val="Policepardfaut"/>
    <w:uiPriority w:val="32"/>
    <w:qFormat/>
    <w:rPr>
      <w:b/>
      <w:bCs/>
      <w:smallCaps/>
      <w:color w:val="2E74B5" w:themeColor="accent1" w:themeShade="BF"/>
      <w:spacing w:val="5"/>
    </w:rPr>
  </w:style>
  <w:style w:type="paragraph" w:styleId="Sansinterligne">
    <w:name w:val="No Spacing"/>
    <w:basedOn w:val="Normal"/>
    <w:uiPriority w:val="1"/>
    <w:qFormat/>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pPr>
    <w:rPr>
      <w:i/>
      <w:iCs/>
      <w:color w:val="44546A" w:themeColor="text2"/>
      <w:sz w:val="18"/>
      <w:szCs w:val="18"/>
    </w:rPr>
  </w:style>
  <w:style w:type="paragraph" w:styleId="Notedebasdepage">
    <w:name w:val="footnote text"/>
    <w:basedOn w:val="Normal"/>
    <w:link w:val="NotedebasdepageCar"/>
    <w:uiPriority w:val="99"/>
    <w:semiHidden/>
    <w:unhideWhenUsed/>
    <w:rPr>
      <w:sz w:val="20"/>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rPr>
      <w:sz w:val="20"/>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character" w:customStyle="1" w:styleId="Titre3Car">
    <w:name w:val="Titre 3 Car"/>
    <w:basedOn w:val="Policepardfaut"/>
    <w:link w:val="Titre3"/>
    <w:rPr>
      <w:rFonts w:eastAsia="Times New Roman" w:cstheme="minorHAnsi"/>
      <w:b/>
      <w:bCs/>
      <w:i/>
      <w:iCs/>
      <w:color w:val="4F81BD"/>
      <w:u w:val="single"/>
      <w:lang w:eastAsia="fr-FR"/>
    </w:rPr>
  </w:style>
  <w:style w:type="paragraph" w:customStyle="1" w:styleId="Point0">
    <w:name w:val="Point 0"/>
    <w:basedOn w:val="Normal"/>
    <w:pPr>
      <w:spacing w:before="120" w:after="120"/>
      <w:ind w:left="851" w:hanging="851"/>
      <w:jc w:val="both"/>
    </w:pPr>
    <w:rPr>
      <w:szCs w:val="20"/>
    </w:rPr>
  </w:style>
  <w:style w:type="paragraph" w:styleId="NormalWeb">
    <w:name w:val="Normal (Web)"/>
    <w:basedOn w:val="Normal"/>
    <w:pPr>
      <w:spacing w:before="100" w:beforeAutospacing="1" w:after="100" w:afterAutospacing="1"/>
    </w:pPr>
  </w:style>
  <w:style w:type="character" w:styleId="Lienhypertexte">
    <w:name w:val="Hyperlink"/>
    <w:uiPriority w:val="99"/>
    <w:rPr>
      <w:color w:val="0000FF"/>
      <w:u w:val="single"/>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rPr>
      <w:rFonts w:ascii="Times New Roman" w:eastAsia="Times New Roman" w:hAnsi="Times New Roman" w:cs="Times New Roman"/>
      <w:sz w:val="24"/>
      <w:szCs w:val="24"/>
      <w:lang w:eastAsia="fr-FR"/>
    </w:rPr>
  </w:style>
  <w:style w:type="character" w:styleId="Numrodepage">
    <w:name w:val="page number"/>
    <w:basedOn w:val="Policepardfaut"/>
    <w:uiPriority w:val="99"/>
  </w:style>
  <w:style w:type="paragraph" w:styleId="Titre">
    <w:name w:val="Title"/>
    <w:basedOn w:val="Normal"/>
    <w:next w:val="Normal"/>
    <w:link w:val="TitreCar"/>
    <w:pPr>
      <w:spacing w:before="240" w:after="60"/>
      <w:jc w:val="center"/>
      <w:outlineLvl w:val="0"/>
    </w:pPr>
    <w:rPr>
      <w:rFonts w:ascii="Cambria" w:hAnsi="Cambria"/>
      <w:b/>
      <w:bCs/>
      <w:sz w:val="32"/>
      <w:szCs w:val="32"/>
    </w:rPr>
  </w:style>
  <w:style w:type="character" w:customStyle="1" w:styleId="TitreCar">
    <w:name w:val="Titre Car"/>
    <w:basedOn w:val="Policepardfaut"/>
    <w:link w:val="Titre"/>
    <w:rPr>
      <w:rFonts w:ascii="Cambria" w:eastAsia="Times New Roman" w:hAnsi="Cambria" w:cs="Times New Roman"/>
      <w:b/>
      <w:bCs/>
      <w:sz w:val="32"/>
      <w:szCs w:val="32"/>
      <w:lang w:eastAsia="fr-FR"/>
    </w:rPr>
  </w:style>
  <w:style w:type="paragraph" w:styleId="Citationintense">
    <w:name w:val="Intense Quote"/>
    <w:basedOn w:val="Normal"/>
    <w:next w:val="Normal"/>
    <w:link w:val="CitationintenseCar"/>
    <w:uiPriority w:val="30"/>
    <w:qFormat/>
    <w:pPr>
      <w:pBdr>
        <w:bottom w:val="single" w:sz="4" w:space="4" w:color="4F81BD"/>
      </w:pBdr>
      <w:spacing w:before="200" w:after="280"/>
      <w:ind w:left="936" w:right="936"/>
    </w:pPr>
    <w:rPr>
      <w:b/>
      <w:bCs/>
      <w:i/>
      <w:iCs/>
      <w:color w:val="4F81BD"/>
    </w:rPr>
  </w:style>
  <w:style w:type="character" w:customStyle="1" w:styleId="CitationintenseCar">
    <w:name w:val="Citation intense Car"/>
    <w:basedOn w:val="Policepardfaut"/>
    <w:link w:val="Citationintense"/>
    <w:uiPriority w:val="30"/>
    <w:rPr>
      <w:rFonts w:ascii="Times New Roman" w:eastAsia="Times New Roman" w:hAnsi="Times New Roman" w:cs="Times New Roman"/>
      <w:b/>
      <w:bCs/>
      <w:i/>
      <w:iCs/>
      <w:color w:val="4F81BD"/>
      <w:sz w:val="24"/>
      <w:szCs w:val="24"/>
      <w:lang w:eastAsia="fr-FR"/>
    </w:rPr>
  </w:style>
  <w:style w:type="paragraph" w:styleId="TM1">
    <w:name w:val="toc 1"/>
    <w:basedOn w:val="Normal"/>
    <w:next w:val="Normal"/>
    <w:uiPriority w:val="39"/>
    <w:pPr>
      <w:tabs>
        <w:tab w:val="left" w:pos="1134"/>
        <w:tab w:val="right" w:leader="dot" w:pos="10194"/>
      </w:tabs>
      <w:spacing w:after="120"/>
    </w:pPr>
    <w:rPr>
      <w:rFonts w:ascii="Calibri" w:hAnsi="Calibri" w:cs="Calibri"/>
      <w:b/>
      <w:bCs/>
      <w:i/>
      <w:iCs/>
    </w:rPr>
  </w:style>
  <w:style w:type="paragraph" w:styleId="TM2">
    <w:name w:val="toc 2"/>
    <w:basedOn w:val="Normal"/>
    <w:next w:val="Normal"/>
    <w:uiPriority w:val="39"/>
    <w:pPr>
      <w:tabs>
        <w:tab w:val="left" w:pos="709"/>
        <w:tab w:val="right" w:leader="dot" w:pos="10194"/>
      </w:tabs>
      <w:spacing w:after="120"/>
      <w:ind w:left="238"/>
    </w:pPr>
    <w:rPr>
      <w:rFonts w:ascii="Calibri" w:hAnsi="Calibri" w:cs="Calibri"/>
      <w:b/>
      <w:bCs/>
      <w:szCs w:val="22"/>
    </w:rPr>
  </w:style>
  <w:style w:type="paragraph" w:styleId="Paragraphedeliste">
    <w:name w:val="List Paragraph"/>
    <w:basedOn w:val="Normal"/>
    <w:link w:val="ParagraphedelisteCar"/>
    <w:uiPriority w:val="34"/>
    <w:qFormat/>
    <w:pPr>
      <w:numPr>
        <w:numId w:val="4"/>
      </w:numPr>
      <w:spacing w:after="120"/>
    </w:pPr>
    <w:rPr>
      <w:szCs w:val="22"/>
    </w:rPr>
  </w:style>
  <w:style w:type="table" w:styleId="Grilledutableau">
    <w:name w:val="Table Grid"/>
    <w:basedOn w:val="TableauNormal"/>
    <w:pPr>
      <w:spacing w:after="0" w:line="240" w:lineRule="auto"/>
    </w:pPr>
    <w:rPr>
      <w:rFonts w:ascii="Times New Roman" w:eastAsia="Times New Roman" w:hAnsi="Times New Roman"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ld">
    <w:name w:val="bold"/>
    <w:basedOn w:val="Policepardfaut"/>
  </w:style>
  <w:style w:type="character" w:customStyle="1" w:styleId="titresection">
    <w:name w:val="titresection"/>
    <w:basedOn w:val="Policepardfaut"/>
  </w:style>
  <w:style w:type="character" w:styleId="Lienhypertextesuivivisit">
    <w:name w:val="FollowedHyperlink"/>
    <w:basedOn w:val="Policepardfaut"/>
    <w:uiPriority w:val="99"/>
    <w:semiHidden/>
    <w:unhideWhenUsed/>
    <w:rPr>
      <w:color w:val="954F72" w:themeColor="followedHyperlink"/>
      <w:u w:val="single"/>
    </w:rPr>
  </w:style>
  <w:style w:type="paragraph" w:styleId="En-tte">
    <w:name w:val="header"/>
    <w:basedOn w:val="Normal"/>
    <w:link w:val="En-tteCar"/>
    <w:unhideWhenUsed/>
    <w:pPr>
      <w:tabs>
        <w:tab w:val="center" w:pos="4536"/>
        <w:tab w:val="right" w:pos="9072"/>
      </w:tabs>
    </w:pPr>
  </w:style>
  <w:style w:type="character" w:customStyle="1" w:styleId="En-tteCar">
    <w:name w:val="En-tête Car"/>
    <w:basedOn w:val="Policepardfaut"/>
    <w:link w:val="En-tte"/>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eastAsia="Times New Roman" w:hAnsi="Segoe UI" w:cs="Segoe UI"/>
      <w:sz w:val="18"/>
      <w:szCs w:val="18"/>
      <w:lang w:eastAsia="fr-FR"/>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basedOn w:val="Policepardfaut"/>
    <w:link w:val="Commentaire"/>
    <w:uiPriority w:val="99"/>
    <w:semiHidden/>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Times New Roman" w:eastAsia="Times New Roman" w:hAnsi="Times New Roman" w:cs="Times New Roman"/>
      <w:b/>
      <w:bCs/>
      <w:sz w:val="20"/>
      <w:szCs w:val="20"/>
      <w:lang w:eastAsia="fr-FR"/>
    </w:rPr>
  </w:style>
  <w:style w:type="character" w:customStyle="1" w:styleId="Titre2Car">
    <w:name w:val="Titre 2 Car"/>
    <w:basedOn w:val="Policepardfaut"/>
    <w:link w:val="Titre2"/>
    <w:uiPriority w:val="9"/>
    <w:rPr>
      <w:rFonts w:eastAsia="Times New Roman" w:cstheme="minorHAnsi"/>
      <w:b/>
      <w:bCs/>
      <w:i/>
      <w:iCs/>
      <w:color w:val="4F81BD"/>
      <w:szCs w:val="24"/>
      <w:lang w:eastAsia="fr-FR"/>
    </w:rPr>
  </w:style>
  <w:style w:type="character" w:styleId="lev">
    <w:name w:val="Strong"/>
    <w:basedOn w:val="Policepardfaut"/>
    <w:uiPriority w:val="22"/>
    <w:qFormat/>
    <w:rPr>
      <w:b/>
      <w:bCs/>
    </w:rPr>
  </w:style>
  <w:style w:type="paragraph" w:customStyle="1" w:styleId="Default">
    <w:name w:val="Default"/>
    <w:pPr>
      <w:spacing w:after="0" w:line="240" w:lineRule="auto"/>
    </w:pPr>
    <w:rPr>
      <w:rFonts w:ascii="Arial" w:hAnsi="Arial" w:cs="Arial"/>
      <w:color w:val="000000"/>
      <w:sz w:val="24"/>
      <w:szCs w:val="24"/>
    </w:rPr>
  </w:style>
  <w:style w:type="paragraph" w:customStyle="1" w:styleId="Corps">
    <w:name w:val="Corps"/>
    <w:pPr>
      <w:spacing w:after="0" w:line="240" w:lineRule="auto"/>
    </w:pPr>
    <w:rPr>
      <w:rFonts w:ascii="Cambria" w:eastAsia="Cambria" w:hAnsi="Cambria" w:cs="Cambria"/>
      <w:color w:val="000000"/>
      <w:sz w:val="24"/>
      <w:szCs w:val="24"/>
      <w:lang w:eastAsia="fr-FR"/>
    </w:rPr>
  </w:style>
  <w:style w:type="character" w:customStyle="1" w:styleId="ParagraphedelisteCar">
    <w:name w:val="Paragraphe de liste Car"/>
    <w:basedOn w:val="Policepardfaut"/>
    <w:link w:val="Paragraphedeliste"/>
    <w:uiPriority w:val="34"/>
    <w:rPr>
      <w:rFonts w:eastAsia="Times New Roman" w:cstheme="minorHAnsi"/>
      <w:lang w:eastAsia="fr-FR"/>
    </w:rPr>
  </w:style>
  <w:style w:type="paragraph" w:customStyle="1" w:styleId="Avantage-texteBleu">
    <w:name w:val="Avantage-texte Bleu"/>
    <w:basedOn w:val="Normal"/>
    <w:next w:val="Normal"/>
    <w:link w:val="Avantage-texteBleuCar"/>
    <w:qFormat/>
    <w:pPr>
      <w:pBdr>
        <w:top w:val="single" w:sz="12" w:space="6" w:color="00B0F0"/>
        <w:left w:val="single" w:sz="12" w:space="4" w:color="00B0F0"/>
        <w:bottom w:val="single" w:sz="12" w:space="6" w:color="00B0F0"/>
        <w:right w:val="single" w:sz="12" w:space="4" w:color="00B0F0"/>
      </w:pBdr>
      <w:shd w:val="clear" w:color="auto" w:fill="F2F2F2" w:themeFill="background1" w:themeFillShade="F2"/>
      <w:spacing w:after="120"/>
      <w:ind w:left="284" w:right="141"/>
      <w:jc w:val="center"/>
    </w:pPr>
    <w:rPr>
      <w:rFonts w:ascii="Calibri" w:hAnsi="Calibri" w:cs="Calibri"/>
      <w:b/>
      <w:szCs w:val="22"/>
    </w:rPr>
  </w:style>
  <w:style w:type="character" w:customStyle="1" w:styleId="Avantage-texteBleuCar">
    <w:name w:val="Avantage-texte Bleu Car"/>
    <w:basedOn w:val="Policepardfaut"/>
    <w:link w:val="Avantage-texteBleu"/>
    <w:rPr>
      <w:rFonts w:ascii="Calibri" w:eastAsia="Times New Roman" w:hAnsi="Calibri" w:cs="Calibri"/>
      <w:b/>
      <w:shd w:val="clear" w:color="auto" w:fill="F2F2F2" w:themeFill="background1" w:themeFillShade="F2"/>
      <w:lang w:eastAsia="fr-FR"/>
    </w:rPr>
  </w:style>
  <w:style w:type="paragraph" w:customStyle="1" w:styleId="PointCl">
    <w:name w:val="Point Clé"/>
    <w:basedOn w:val="Normal"/>
    <w:next w:val="Normal"/>
    <w:link w:val="PointClCar"/>
    <w:qFormat/>
    <w:pPr>
      <w:spacing w:after="120"/>
    </w:pPr>
    <w:rPr>
      <w:rFonts w:ascii="Calibri" w:hAnsi="Calibri" w:cs="Calibri"/>
      <w:b/>
      <w:color w:val="0070C0"/>
      <w:szCs w:val="22"/>
    </w:rPr>
  </w:style>
  <w:style w:type="character" w:customStyle="1" w:styleId="PointClCar">
    <w:name w:val="Point Clé Car"/>
    <w:basedOn w:val="Policepardfaut"/>
    <w:link w:val="PointCl"/>
    <w:rPr>
      <w:rFonts w:ascii="Calibri" w:eastAsia="Times New Roman" w:hAnsi="Calibri" w:cs="Calibri"/>
      <w:b/>
      <w:color w:val="0070C0"/>
      <w:lang w:eastAsia="fr-FR"/>
    </w:rPr>
  </w:style>
  <w:style w:type="paragraph" w:customStyle="1" w:styleId="PointClListe">
    <w:name w:val="Point Clé Liste"/>
    <w:basedOn w:val="Paragraphedeliste"/>
    <w:link w:val="PointClListeCar"/>
    <w:qFormat/>
    <w:pPr>
      <w:numPr>
        <w:numId w:val="1"/>
      </w:numPr>
      <w:spacing w:before="120"/>
    </w:pPr>
    <w:rPr>
      <w:rFonts w:ascii="Calibri" w:hAnsi="Calibri" w:cs="Calibri"/>
      <w:b/>
      <w:color w:val="0070C0"/>
    </w:rPr>
  </w:style>
  <w:style w:type="character" w:customStyle="1" w:styleId="PointClListeCar">
    <w:name w:val="Point Clé Liste Car"/>
    <w:basedOn w:val="ParagraphedelisteCar"/>
    <w:link w:val="PointClListe"/>
    <w:rPr>
      <w:rFonts w:ascii="Calibri" w:eastAsia="Times New Roman" w:hAnsi="Calibri" w:cs="Calibri"/>
      <w:b/>
      <w:color w:val="0070C0"/>
      <w:lang w:eastAsia="fr-FR"/>
    </w:rPr>
  </w:style>
  <w:style w:type="character" w:customStyle="1" w:styleId="Titre1Car">
    <w:name w:val="Titre 1 Car"/>
    <w:basedOn w:val="Policepardfaut"/>
    <w:link w:val="Titre1"/>
    <w:uiPriority w:val="9"/>
    <w:rPr>
      <w:rFonts w:eastAsia="Times New Roman" w:cstheme="minorHAnsi"/>
      <w:b/>
      <w:bCs/>
      <w:iCs/>
      <w:caps/>
      <w:u w:val="single"/>
      <w:lang w:eastAsia="fr-FR"/>
    </w:rPr>
  </w:style>
  <w:style w:type="character" w:customStyle="1" w:styleId="Titre4Car">
    <w:name w:val="Titre 4 Car"/>
    <w:basedOn w:val="Policepardfaut"/>
    <w:link w:val="Titre4"/>
    <w:uiPriority w:val="9"/>
    <w:semiHidden/>
    <w:rPr>
      <w:rFonts w:asciiTheme="majorHAnsi" w:eastAsiaTheme="majorEastAsia" w:hAnsiTheme="majorHAnsi" w:cstheme="majorBidi"/>
      <w:i/>
      <w:iCs/>
      <w:color w:val="2E74B5" w:themeColor="accent1" w:themeShade="BF"/>
      <w:szCs w:val="24"/>
      <w:lang w:eastAsia="fr-FR"/>
    </w:rPr>
  </w:style>
  <w:style w:type="character" w:customStyle="1" w:styleId="Titre5Car">
    <w:name w:val="Titre 5 Car"/>
    <w:basedOn w:val="Policepardfaut"/>
    <w:link w:val="Titre5"/>
    <w:uiPriority w:val="9"/>
    <w:semiHidden/>
    <w:rPr>
      <w:rFonts w:asciiTheme="majorHAnsi" w:eastAsiaTheme="majorEastAsia" w:hAnsiTheme="majorHAnsi" w:cstheme="majorBidi"/>
      <w:color w:val="2E74B5" w:themeColor="accent1" w:themeShade="BF"/>
      <w:szCs w:val="24"/>
      <w:lang w:eastAsia="fr-FR"/>
    </w:rPr>
  </w:style>
  <w:style w:type="character" w:customStyle="1" w:styleId="Titre6Car">
    <w:name w:val="Titre 6 Car"/>
    <w:basedOn w:val="Policepardfaut"/>
    <w:link w:val="Titre6"/>
    <w:uiPriority w:val="9"/>
    <w:semiHidden/>
    <w:rPr>
      <w:rFonts w:asciiTheme="majorHAnsi" w:eastAsiaTheme="majorEastAsia" w:hAnsiTheme="majorHAnsi" w:cstheme="majorBidi"/>
      <w:color w:val="1F4D78" w:themeColor="accent1" w:themeShade="7F"/>
      <w:szCs w:val="24"/>
      <w:lang w:eastAsia="fr-FR"/>
    </w:rPr>
  </w:style>
  <w:style w:type="character" w:customStyle="1" w:styleId="Titre7Car">
    <w:name w:val="Titre 7 Car"/>
    <w:basedOn w:val="Policepardfaut"/>
    <w:link w:val="Titre7"/>
    <w:uiPriority w:val="9"/>
    <w:semiHidden/>
    <w:rPr>
      <w:rFonts w:asciiTheme="majorHAnsi" w:eastAsiaTheme="majorEastAsia" w:hAnsiTheme="majorHAnsi" w:cstheme="majorBidi"/>
      <w:i/>
      <w:iCs/>
      <w:color w:val="1F4D78" w:themeColor="accent1" w:themeShade="7F"/>
      <w:szCs w:val="24"/>
      <w:lang w:eastAsia="fr-FR"/>
    </w:rPr>
  </w:style>
  <w:style w:type="character" w:customStyle="1" w:styleId="Titre8Car">
    <w:name w:val="Titre 8 Car"/>
    <w:basedOn w:val="Policepardfaut"/>
    <w:link w:val="Titre8"/>
    <w:uiPriority w:val="9"/>
    <w:semiHidden/>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semiHidden/>
    <w:rPr>
      <w:rFonts w:asciiTheme="majorHAnsi" w:eastAsiaTheme="majorEastAsia" w:hAnsiTheme="majorHAnsi" w:cstheme="majorBidi"/>
      <w:i/>
      <w:iCs/>
      <w:color w:val="272727" w:themeColor="text1" w:themeTint="D8"/>
      <w:sz w:val="21"/>
      <w:szCs w:val="21"/>
      <w:lang w:eastAsia="fr-FR"/>
    </w:rPr>
  </w:style>
  <w:style w:type="paragraph" w:styleId="TM3">
    <w:name w:val="toc 3"/>
    <w:basedOn w:val="Normal"/>
    <w:next w:val="Normal"/>
    <w:uiPriority w:val="39"/>
    <w:unhideWhenUsed/>
    <w:pPr>
      <w:tabs>
        <w:tab w:val="left" w:pos="1134"/>
        <w:tab w:val="right" w:leader="dot" w:pos="10194"/>
      </w:tabs>
      <w:spacing w:before="40" w:after="40"/>
      <w:ind w:left="482"/>
    </w:pPr>
  </w:style>
  <w:style w:type="paragraph" w:customStyle="1" w:styleId="ParagraphedeListeCourte">
    <w:name w:val="Paragraphe de Liste Courte"/>
    <w:basedOn w:val="Paragraphedeliste"/>
    <w:qFormat/>
    <w:pPr>
      <w:numPr>
        <w:numId w:val="3"/>
      </w:numPr>
      <w:spacing w:before="120"/>
    </w:pPr>
    <w:rPr>
      <w:rFonts w:cs="Times New Roman"/>
    </w:rPr>
  </w:style>
  <w:style w:type="paragraph" w:customStyle="1" w:styleId="Standard">
    <w:name w:val="Standard"/>
    <w:pPr>
      <w:spacing w:after="0" w:line="240" w:lineRule="auto"/>
    </w:pPr>
    <w:rPr>
      <w:rFonts w:ascii="Times New Roman" w:eastAsia="Times New Roman" w:hAnsi="Times New Roman" w:cs="Times New Roman"/>
      <w:color w:val="00000A"/>
      <w:sz w:val="24"/>
      <w:szCs w:val="24"/>
      <w:lang w:val="en-US"/>
    </w:rPr>
  </w:style>
  <w:style w:type="paragraph" w:styleId="Rvision">
    <w:name w:val="Revision"/>
    <w:hidden/>
    <w:uiPriority w:val="99"/>
    <w:semiHidden/>
    <w:rsid w:val="0074453D"/>
    <w:pPr>
      <w:spacing w:after="0" w:line="240" w:lineRule="auto"/>
    </w:pPr>
    <w:rPr>
      <w:rFonts w:eastAsia="Times New Roman" w:cstheme="minorHAnsi"/>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25" Type="http://schemas.openxmlformats.org/officeDocument/2006/relationships/header" Target="header2.xml"/><Relationship Id="rId2" Type="http://schemas.openxmlformats.org/officeDocument/2006/relationships/numbering" Target="numbering.xml"/><Relationship Id="rId20" Type="http://schemas.openxmlformats.org/officeDocument/2006/relationships/footer" Target="foot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24" Type="http://schemas.openxmlformats.org/officeDocument/2006/relationships/footer" Target="footer4.xml"/><Relationship Id="rId5" Type="http://schemas.openxmlformats.org/officeDocument/2006/relationships/webSettings" Target="webSettings.xml"/><Relationship Id="rId23" Type="http://schemas.openxmlformats.org/officeDocument/2006/relationships/footer" Target="footer3.xml"/><Relationship Id="rId28" Type="http://schemas.openxmlformats.org/officeDocument/2006/relationships/footer" Target="footer6.xml"/><Relationship Id="rId19" Type="http://schemas.openxmlformats.org/officeDocument/2006/relationships/image" Target="media/image2.emf"/><Relationship Id="rId4" Type="http://schemas.openxmlformats.org/officeDocument/2006/relationships/settings" Target="settings.xml"/><Relationship Id="rId22" Type="http://schemas.openxmlformats.org/officeDocument/2006/relationships/header" Target="header1.xml"/><Relationship Id="rId27" Type="http://schemas.openxmlformats.org/officeDocument/2006/relationships/footer" Target="footer5.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2.png"/><Relationship Id="rId1" Type="http://schemas.openxmlformats.org/officeDocument/2006/relationships/hyperlink" Target="#sommaire"/></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9CD6AE-FD9B-4A8B-BF50-9EC700573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1404</Words>
  <Characters>7727</Characters>
  <Application>Microsoft Office Word</Application>
  <DocSecurity>0</DocSecurity>
  <Lines>64</Lines>
  <Paragraphs>18</Paragraphs>
  <ScaleCrop>false</ScaleCrop>
  <Company/>
  <LinksUpToDate>false</LinksUpToDate>
  <CharactersWithSpaces>9113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Aurélie Amadio</cp:lastModifiedBy>
  <cp:revision>20</cp:revision>
  <dcterms:created xsi:type="dcterms:W3CDTF">2024-12-02T13:47:00Z</dcterms:created>
  <dcterms:modified xsi:type="dcterms:W3CDTF">2025-01-22T16:58:00Z</dcterms:modified>
</cp:coreProperties>
</file>